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69" w:rsidRDefault="000C4F69">
      <w:r>
        <w:rPr>
          <w:noProof/>
        </w:rPr>
        <w:drawing>
          <wp:inline distT="0" distB="0" distL="0" distR="0">
            <wp:extent cx="3002507" cy="1487606"/>
            <wp:effectExtent l="0" t="0" r="7393" b="0"/>
            <wp:docPr id="3" name="Рисунок 3" descr="C:\Users\muhopad\Desktop\logo_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hopad\Desktop\logo_blan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07" cy="148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29" w:rsidRDefault="003B5C29" w:rsidP="003B5C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C29">
        <w:rPr>
          <w:rFonts w:ascii="Times New Roman" w:hAnsi="Times New Roman" w:cs="Times New Roman"/>
          <w:b/>
          <w:sz w:val="40"/>
          <w:szCs w:val="40"/>
        </w:rPr>
        <w:t xml:space="preserve">Государственная поддержка </w:t>
      </w:r>
    </w:p>
    <w:p w:rsidR="003B5C29" w:rsidRPr="003B5C29" w:rsidRDefault="003B5C29" w:rsidP="003B5C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C29">
        <w:rPr>
          <w:rFonts w:ascii="Times New Roman" w:hAnsi="Times New Roman" w:cs="Times New Roman"/>
          <w:b/>
          <w:sz w:val="40"/>
          <w:szCs w:val="40"/>
        </w:rPr>
        <w:t>многодетных семей в сфере ипотечного жилищного кредитования</w:t>
      </w:r>
    </w:p>
    <w:p w:rsidR="000C4F69" w:rsidRPr="003B5C29" w:rsidRDefault="000C4F69" w:rsidP="000C4F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B5C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Семейная ипотека с государственной поддержкой</w:t>
      </w:r>
    </w:p>
    <w:p w:rsidR="000C4F69" w:rsidRPr="000C4F69" w:rsidRDefault="000C4F69" w:rsidP="000C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69">
        <w:rPr>
          <w:rFonts w:ascii="Times New Roman" w:eastAsia="Times New Roman" w:hAnsi="Times New Roman" w:cs="Times New Roman"/>
          <w:sz w:val="24"/>
          <w:szCs w:val="24"/>
        </w:rPr>
        <w:t>Ставка:</w:t>
      </w:r>
      <w:r w:rsidRPr="000C4F69">
        <w:rPr>
          <w:rFonts w:ascii="Times New Roman" w:eastAsia="Times New Roman" w:hAnsi="Times New Roman" w:cs="Times New Roman"/>
          <w:b/>
          <w:bCs/>
          <w:sz w:val="24"/>
          <w:szCs w:val="24"/>
        </w:rPr>
        <w:t> 6,0%</w:t>
      </w:r>
    </w:p>
    <w:p w:rsidR="000C4F69" w:rsidRPr="000C4F69" w:rsidRDefault="000C4F69" w:rsidP="000C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69">
        <w:rPr>
          <w:rFonts w:ascii="Times New Roman" w:eastAsia="Times New Roman" w:hAnsi="Times New Roman" w:cs="Times New Roman"/>
          <w:sz w:val="24"/>
          <w:szCs w:val="24"/>
        </w:rPr>
        <w:t>Первоначальный взнос:</w:t>
      </w:r>
      <w:r w:rsidRPr="000C4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 20%</w:t>
      </w:r>
    </w:p>
    <w:p w:rsidR="000C4F69" w:rsidRPr="00ED244B" w:rsidRDefault="000C4F69" w:rsidP="000C4F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44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займа</w:t>
      </w:r>
    </w:p>
    <w:p w:rsidR="000C4F69" w:rsidRPr="000C4F69" w:rsidRDefault="000C4F69" w:rsidP="000C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69">
        <w:rPr>
          <w:rFonts w:ascii="Times New Roman" w:eastAsia="Times New Roman" w:hAnsi="Times New Roman" w:cs="Times New Roman"/>
          <w:sz w:val="24"/>
          <w:szCs w:val="24"/>
        </w:rPr>
        <w:t xml:space="preserve">С 2018 года стартовала госпрограмма льготной ипотеки </w:t>
      </w:r>
      <w:r w:rsidR="0088679D" w:rsidRPr="0088679D">
        <w:rPr>
          <w:rFonts w:ascii="Times New Roman" w:eastAsia="Times New Roman" w:hAnsi="Times New Roman" w:cs="Times New Roman"/>
          <w:sz w:val="24"/>
          <w:szCs w:val="24"/>
        </w:rPr>
        <w:t>с государственной поддержкой для семей, в которых с 1 января 2018 родится второй и/или последующий ребенок.</w:t>
      </w:r>
    </w:p>
    <w:p w:rsidR="0088679D" w:rsidRPr="000C4F69" w:rsidRDefault="000C4F69" w:rsidP="0088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69">
        <w:rPr>
          <w:rFonts w:ascii="Times New Roman" w:eastAsia="Times New Roman" w:hAnsi="Times New Roman" w:cs="Times New Roman"/>
          <w:sz w:val="24"/>
          <w:szCs w:val="24"/>
        </w:rPr>
        <w:t xml:space="preserve">По условиям программы, при рождении с 01.01.2018 по 31.12.2022 года второго и/или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Pr="000C4F69">
        <w:rPr>
          <w:rFonts w:ascii="Times New Roman" w:eastAsia="Times New Roman" w:hAnsi="Times New Roman" w:cs="Times New Roman"/>
          <w:sz w:val="24"/>
          <w:szCs w:val="24"/>
        </w:rPr>
        <w:t xml:space="preserve">ребенка процентную ставку по ипотеке свыше 6% будет субсидировать государство </w:t>
      </w:r>
    </w:p>
    <w:p w:rsidR="000C4F69" w:rsidRPr="000C4F69" w:rsidRDefault="000C4F69" w:rsidP="000C4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4F69">
        <w:rPr>
          <w:rFonts w:ascii="Times New Roman" w:eastAsia="Times New Roman" w:hAnsi="Times New Roman" w:cs="Times New Roman"/>
          <w:b/>
          <w:bCs/>
          <w:sz w:val="27"/>
          <w:szCs w:val="27"/>
        </w:rPr>
        <w:t>Цель ипотечного кредита</w:t>
      </w:r>
    </w:p>
    <w:p w:rsidR="000C4F69" w:rsidRPr="000C4F69" w:rsidRDefault="000C4F69" w:rsidP="000C4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69">
        <w:rPr>
          <w:rFonts w:ascii="Times New Roman" w:eastAsia="Times New Roman" w:hAnsi="Times New Roman" w:cs="Times New Roman"/>
          <w:sz w:val="24"/>
          <w:szCs w:val="24"/>
        </w:rPr>
        <w:t>приобретение жилья на первичном рынке у юридического лица (ДКП, ДДУ/Уступка по ДДУ)</w:t>
      </w:r>
    </w:p>
    <w:p w:rsidR="000C4F69" w:rsidRPr="000C4F69" w:rsidRDefault="000C4F69" w:rsidP="000C4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4F69">
        <w:rPr>
          <w:rFonts w:ascii="Times New Roman" w:eastAsia="Times New Roman" w:hAnsi="Times New Roman" w:cs="Times New Roman"/>
          <w:sz w:val="24"/>
          <w:szCs w:val="24"/>
        </w:rPr>
        <w:t>перекредитование</w:t>
      </w:r>
      <w:proofErr w:type="spellEnd"/>
      <w:r w:rsidRPr="000C4F69">
        <w:rPr>
          <w:rFonts w:ascii="Times New Roman" w:eastAsia="Times New Roman" w:hAnsi="Times New Roman" w:cs="Times New Roman"/>
          <w:sz w:val="24"/>
          <w:szCs w:val="24"/>
        </w:rPr>
        <w:t xml:space="preserve"> ипотечного кредита, выданного на цели приобретения жилья на первичном рынке у юридического лица.</w:t>
      </w:r>
    </w:p>
    <w:p w:rsidR="000C4F69" w:rsidRPr="000C4F69" w:rsidRDefault="000C4F69" w:rsidP="000C4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4F69">
        <w:rPr>
          <w:rFonts w:ascii="Times New Roman" w:eastAsia="Times New Roman" w:hAnsi="Times New Roman" w:cs="Times New Roman"/>
          <w:b/>
          <w:bCs/>
          <w:sz w:val="27"/>
          <w:szCs w:val="27"/>
        </w:rPr>
        <w:t>Сумма займа</w:t>
      </w:r>
    </w:p>
    <w:p w:rsidR="000C4F69" w:rsidRPr="000C4F69" w:rsidRDefault="000C4F69" w:rsidP="000C4F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F69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 w:rsidRPr="000C4F69">
        <w:rPr>
          <w:rFonts w:ascii="Times New Roman" w:eastAsia="Times New Roman" w:hAnsi="Times New Roman" w:cs="Times New Roman"/>
          <w:sz w:val="24"/>
          <w:szCs w:val="24"/>
        </w:rPr>
        <w:t>: 500 000 руб.</w:t>
      </w:r>
    </w:p>
    <w:p w:rsidR="000C4F69" w:rsidRPr="000C4F69" w:rsidRDefault="0088679D" w:rsidP="000C4F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6</w:t>
      </w:r>
      <w:r w:rsidR="000C4F69" w:rsidRPr="000C4F69">
        <w:rPr>
          <w:rFonts w:ascii="Times New Roman" w:eastAsia="Times New Roman" w:hAnsi="Times New Roman" w:cs="Times New Roman"/>
          <w:sz w:val="24"/>
          <w:szCs w:val="24"/>
        </w:rPr>
        <w:t xml:space="preserve"> 000 000 руб.</w:t>
      </w:r>
    </w:p>
    <w:p w:rsidR="000C4F69" w:rsidRPr="000C4F69" w:rsidRDefault="000C4F69" w:rsidP="000C4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4F69">
        <w:rPr>
          <w:rFonts w:ascii="Times New Roman" w:eastAsia="Times New Roman" w:hAnsi="Times New Roman" w:cs="Times New Roman"/>
          <w:b/>
          <w:bCs/>
          <w:sz w:val="27"/>
          <w:szCs w:val="27"/>
        </w:rPr>
        <w:t>Срок</w:t>
      </w:r>
    </w:p>
    <w:p w:rsidR="000C4F69" w:rsidRPr="000C4F69" w:rsidRDefault="000C4F69" w:rsidP="000C4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69">
        <w:rPr>
          <w:rFonts w:ascii="Times New Roman" w:eastAsia="Times New Roman" w:hAnsi="Times New Roman" w:cs="Times New Roman"/>
          <w:sz w:val="24"/>
          <w:szCs w:val="24"/>
        </w:rPr>
        <w:t xml:space="preserve">от 3 до </w:t>
      </w:r>
      <w:r w:rsidR="0088679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C4F69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0C4F69" w:rsidRPr="000C4F69" w:rsidRDefault="000C4F69" w:rsidP="000C4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4F6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0C4F69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0C4F69">
        <w:rPr>
          <w:rFonts w:ascii="Times New Roman" w:eastAsia="Times New Roman" w:hAnsi="Times New Roman" w:cs="Times New Roman"/>
          <w:sz w:val="24"/>
          <w:szCs w:val="24"/>
        </w:rPr>
        <w:t xml:space="preserve"> подписания кредитного договора </w:t>
      </w:r>
      <w:r w:rsidR="008867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4F69">
        <w:rPr>
          <w:rFonts w:ascii="Times New Roman" w:eastAsia="Times New Roman" w:hAnsi="Times New Roman" w:cs="Times New Roman"/>
          <w:sz w:val="24"/>
          <w:szCs w:val="24"/>
        </w:rPr>
        <w:t xml:space="preserve"> не позднее 31.12. 2022 г. после подтверждения рождения второго или </w:t>
      </w:r>
      <w:r w:rsidR="0088679D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Pr="000C4F69">
        <w:rPr>
          <w:rFonts w:ascii="Times New Roman" w:eastAsia="Times New Roman" w:hAnsi="Times New Roman" w:cs="Times New Roman"/>
          <w:sz w:val="24"/>
          <w:szCs w:val="24"/>
        </w:rPr>
        <w:t xml:space="preserve"> ребенка в указанный период.</w:t>
      </w:r>
    </w:p>
    <w:p w:rsidR="000C4F69" w:rsidRPr="000C4F69" w:rsidRDefault="000C4F69" w:rsidP="000C4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4F69">
        <w:rPr>
          <w:rFonts w:ascii="Times New Roman" w:eastAsia="Times New Roman" w:hAnsi="Times New Roman" w:cs="Times New Roman"/>
          <w:b/>
          <w:bCs/>
          <w:sz w:val="27"/>
          <w:szCs w:val="27"/>
        </w:rPr>
        <w:t>Процентная ставка</w:t>
      </w:r>
    </w:p>
    <w:p w:rsidR="0088679D" w:rsidRPr="0088679D" w:rsidRDefault="0088679D" w:rsidP="000C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79D">
        <w:rPr>
          <w:rFonts w:ascii="Times New Roman" w:eastAsia="Times New Roman" w:hAnsi="Times New Roman" w:cs="Times New Roman"/>
          <w:b/>
          <w:bCs/>
          <w:sz w:val="24"/>
          <w:szCs w:val="24"/>
        </w:rPr>
        <w:t>Льготная ставка 6% — на весь срок кредитования</w:t>
      </w:r>
    </w:p>
    <w:p w:rsidR="000C4F69" w:rsidRPr="000C4F69" w:rsidRDefault="000C4F69" w:rsidP="000C4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4F69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 к заемщикам</w:t>
      </w:r>
    </w:p>
    <w:p w:rsidR="000C4F69" w:rsidRPr="000C4F69" w:rsidRDefault="000C4F69" w:rsidP="000C4F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заемщика с 01.01.2018 по 31.12.2022 родился второй </w:t>
      </w:r>
      <w:r w:rsidR="0088679D">
        <w:rPr>
          <w:rFonts w:ascii="Times New Roman" w:eastAsia="Times New Roman" w:hAnsi="Times New Roman" w:cs="Times New Roman"/>
          <w:b/>
          <w:bCs/>
          <w:sz w:val="24"/>
          <w:szCs w:val="24"/>
        </w:rPr>
        <w:t>и/</w:t>
      </w:r>
      <w:bookmarkStart w:id="0" w:name="_GoBack"/>
      <w:bookmarkEnd w:id="0"/>
      <w:r w:rsidRPr="000C4F69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последующий</w:t>
      </w:r>
      <w:r w:rsidRPr="000C4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ребенок, являющийся гражданином РФ</w:t>
      </w:r>
    </w:p>
    <w:p w:rsidR="000C4F69" w:rsidRPr="000C4F69" w:rsidRDefault="000C4F69" w:rsidP="000C4F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F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Возраст заемщика</w:t>
      </w:r>
    </w:p>
    <w:p w:rsidR="000C4F69" w:rsidRPr="000C4F69" w:rsidRDefault="000C4F69" w:rsidP="000C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69">
        <w:rPr>
          <w:rFonts w:ascii="Times New Roman" w:eastAsia="Times New Roman" w:hAnsi="Times New Roman" w:cs="Times New Roman"/>
          <w:sz w:val="24"/>
          <w:szCs w:val="24"/>
        </w:rPr>
        <w:t>От 21 до 65 лет (на дату погашения займа).</w:t>
      </w:r>
    </w:p>
    <w:p w:rsidR="000C4F69" w:rsidRPr="000C4F69" w:rsidRDefault="000C4F69" w:rsidP="000C4F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F69">
        <w:rPr>
          <w:rFonts w:ascii="Times New Roman" w:eastAsia="Times New Roman" w:hAnsi="Times New Roman" w:cs="Times New Roman"/>
          <w:b/>
          <w:bCs/>
          <w:sz w:val="24"/>
          <w:szCs w:val="24"/>
        </w:rPr>
        <w:t>Стаж работы</w:t>
      </w:r>
    </w:p>
    <w:p w:rsidR="000C4F69" w:rsidRPr="000C4F69" w:rsidRDefault="000C4F69" w:rsidP="000C4F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69">
        <w:rPr>
          <w:rFonts w:ascii="Times New Roman" w:eastAsia="Times New Roman" w:hAnsi="Times New Roman" w:cs="Times New Roman"/>
          <w:sz w:val="24"/>
          <w:szCs w:val="24"/>
        </w:rPr>
        <w:t>Работники по найму — от 6 месяцев на последнем месте работы</w:t>
      </w:r>
    </w:p>
    <w:p w:rsidR="000C4F69" w:rsidRPr="000C4F69" w:rsidRDefault="000C4F69" w:rsidP="000C4F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69"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 должны осуществлять безубыточную предпринимательскую деятельность не менее 24 месяцев</w:t>
      </w:r>
    </w:p>
    <w:p w:rsidR="000C4F69" w:rsidRDefault="000C4F69" w:rsidP="000C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4F69">
        <w:rPr>
          <w:rFonts w:ascii="Times New Roman" w:eastAsia="Times New Roman" w:hAnsi="Times New Roman" w:cs="Times New Roman"/>
          <w:b/>
          <w:bCs/>
          <w:sz w:val="24"/>
          <w:szCs w:val="24"/>
        </w:rPr>
        <w:t>Созаемщики</w:t>
      </w:r>
      <w:proofErr w:type="spellEnd"/>
      <w:r w:rsidRPr="000C4F6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C4F69">
        <w:rPr>
          <w:rFonts w:ascii="Times New Roman" w:eastAsia="Times New Roman" w:hAnsi="Times New Roman" w:cs="Times New Roman"/>
          <w:sz w:val="24"/>
          <w:szCs w:val="24"/>
        </w:rPr>
        <w:t xml:space="preserve"> по одному кредиту заемщиками (</w:t>
      </w:r>
      <w:proofErr w:type="spellStart"/>
      <w:r w:rsidRPr="000C4F69">
        <w:rPr>
          <w:rFonts w:ascii="Times New Roman" w:eastAsia="Times New Roman" w:hAnsi="Times New Roman" w:cs="Times New Roman"/>
          <w:sz w:val="24"/>
          <w:szCs w:val="24"/>
        </w:rPr>
        <w:t>созаемщиками</w:t>
      </w:r>
      <w:proofErr w:type="spellEnd"/>
      <w:r w:rsidRPr="000C4F69">
        <w:rPr>
          <w:rFonts w:ascii="Times New Roman" w:eastAsia="Times New Roman" w:hAnsi="Times New Roman" w:cs="Times New Roman"/>
          <w:sz w:val="24"/>
          <w:szCs w:val="24"/>
        </w:rPr>
        <w:t>) могут быть до 4-х человек, включая супругов, в том числе гражданских, и близких родственников</w:t>
      </w:r>
    </w:p>
    <w:p w:rsidR="003B5C29" w:rsidRDefault="003B5C29" w:rsidP="003B5C2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3B5C2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Государственная (областная) поддержка </w:t>
      </w:r>
    </w:p>
    <w:p w:rsidR="003B5C29" w:rsidRPr="003B5C29" w:rsidRDefault="003B5C29" w:rsidP="003B5C2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3B5C2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 виде адресной субсидии многодетным семьям</w:t>
      </w:r>
    </w:p>
    <w:p w:rsidR="003B5C29" w:rsidRDefault="00ED244B" w:rsidP="00ED244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2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Субсидия выплачивается </w:t>
      </w:r>
      <w:r w:rsidR="003B5C29" w:rsidRPr="00ED2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возмещение части затрат по ипотечному кредиту</w:t>
      </w:r>
      <w:r w:rsidRPr="00ED2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семьям,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которых ч</w:t>
      </w:r>
      <w:r w:rsidRPr="00ED2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исло несовершеннолетних детей, а также детей старше 18 лет (обучающихся на очной форме обучения  до окончания обучения но не более 23 летнего возраста) составляет три и более ребенка.</w:t>
      </w:r>
    </w:p>
    <w:p w:rsidR="00ED244B" w:rsidRDefault="00ED244B" w:rsidP="00ED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44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получения субсидии:</w:t>
      </w:r>
    </w:p>
    <w:p w:rsidR="00ED244B" w:rsidRPr="00ED244B" w:rsidRDefault="00ED244B" w:rsidP="00ED244B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244B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заявителя и членов  его семьи, до приобретения жилья с использованием ипотечных средств, должно быть не более 11 кв.м. общей площади жилых помещений на каждого;</w:t>
      </w:r>
    </w:p>
    <w:p w:rsidR="00ED244B" w:rsidRPr="00ED244B" w:rsidRDefault="00ED244B" w:rsidP="00ED244B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244B">
        <w:rPr>
          <w:rFonts w:ascii="Times New Roman" w:eastAsia="Times New Roman" w:hAnsi="Times New Roman" w:cs="Times New Roman"/>
          <w:sz w:val="24"/>
          <w:szCs w:val="24"/>
        </w:rPr>
        <w:t xml:space="preserve">тоимость квадратного метра жилья приобретаемого с  использованием ипотечного кредита не должна превышать увеличенную в два раза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среднюю </w:t>
      </w:r>
      <w:r w:rsidRPr="00ED244B">
        <w:rPr>
          <w:rFonts w:ascii="Times New Roman" w:eastAsia="Times New Roman" w:hAnsi="Times New Roman" w:cs="Times New Roman"/>
          <w:sz w:val="24"/>
          <w:szCs w:val="24"/>
        </w:rPr>
        <w:t>стоимость квадратного метра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установленную </w:t>
      </w:r>
      <w:r w:rsidRPr="00ED244B">
        <w:rPr>
          <w:rFonts w:ascii="Times New Roman" w:eastAsia="Times New Roman" w:hAnsi="Times New Roman" w:cs="Times New Roman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</w:rPr>
        <w:t>строем РФ</w:t>
      </w:r>
      <w:r w:rsidRPr="00ED244B">
        <w:rPr>
          <w:rFonts w:ascii="Times New Roman" w:eastAsia="Times New Roman" w:hAnsi="Times New Roman" w:cs="Times New Roman"/>
          <w:sz w:val="24"/>
          <w:szCs w:val="24"/>
        </w:rPr>
        <w:t xml:space="preserve"> на дату заключения кредитного договора;</w:t>
      </w:r>
    </w:p>
    <w:p w:rsidR="00ED244B" w:rsidRPr="00ED244B" w:rsidRDefault="00ED244B" w:rsidP="00ED244B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ED2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ервоначальный взнос не должен превышать 70 %;</w:t>
      </w:r>
    </w:p>
    <w:p w:rsidR="00ED244B" w:rsidRPr="00ED244B" w:rsidRDefault="00ED244B" w:rsidP="00ED244B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ED2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остоянная регистрация на территории Воронежской области не менее 1 года до даты подачи заявления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D244B" w:rsidRDefault="00ED244B" w:rsidP="00ED244B">
      <w:pPr>
        <w:pStyle w:val="a9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D244B" w:rsidRDefault="00ED244B" w:rsidP="00ED244B">
      <w:pPr>
        <w:pStyle w:val="a9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вопросам получения субсидии и семейной ипотеки обращаться по адресу:</w:t>
      </w:r>
    </w:p>
    <w:p w:rsidR="00ED244B" w:rsidRDefault="00ED244B" w:rsidP="00ED244B">
      <w:pPr>
        <w:pStyle w:val="a9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Воронеж, ул.20-летия ВЛКСМ, 54а, </w:t>
      </w:r>
    </w:p>
    <w:p w:rsidR="00ED244B" w:rsidRDefault="00ED244B" w:rsidP="00ED244B">
      <w:pPr>
        <w:pStyle w:val="a9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D244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ED24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АО «Агентство жилищного ипотечного кредитования Воронежской области»</w:t>
      </w:r>
    </w:p>
    <w:p w:rsidR="00ED244B" w:rsidRPr="00ED244B" w:rsidRDefault="00ED244B" w:rsidP="00ED244B">
      <w:pPr>
        <w:pStyle w:val="a9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D24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www.ipotekavrn.ru</w:t>
      </w:r>
    </w:p>
    <w:p w:rsidR="00ED244B" w:rsidRPr="00ED244B" w:rsidRDefault="0025445F" w:rsidP="00ED244B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</w:t>
      </w:r>
      <w:r w:rsidR="00ED244B" w:rsidRPr="00ED24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ефоны для справок:</w:t>
      </w:r>
      <w:r w:rsidR="00ED244B" w:rsidRPr="00ED2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(473) 255-57-87</w:t>
      </w:r>
      <w:r w:rsidR="00ED2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ED244B" w:rsidRPr="00ED2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(473) 255-57-</w:t>
      </w:r>
      <w:r w:rsidR="00ED2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93</w:t>
      </w:r>
    </w:p>
    <w:p w:rsidR="000C4F69" w:rsidRDefault="000C4F69"/>
    <w:sectPr w:rsidR="000C4F69" w:rsidSect="000C4F6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9A1"/>
    <w:multiLevelType w:val="hybridMultilevel"/>
    <w:tmpl w:val="3B60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6583"/>
    <w:multiLevelType w:val="multilevel"/>
    <w:tmpl w:val="4162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30422"/>
    <w:multiLevelType w:val="multilevel"/>
    <w:tmpl w:val="9CE6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B58D3"/>
    <w:multiLevelType w:val="multilevel"/>
    <w:tmpl w:val="DB4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8658E"/>
    <w:multiLevelType w:val="multilevel"/>
    <w:tmpl w:val="8160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B3CD8"/>
    <w:multiLevelType w:val="multilevel"/>
    <w:tmpl w:val="B9D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A2754"/>
    <w:multiLevelType w:val="multilevel"/>
    <w:tmpl w:val="117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867602"/>
    <w:multiLevelType w:val="multilevel"/>
    <w:tmpl w:val="161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F69"/>
    <w:rsid w:val="00037C81"/>
    <w:rsid w:val="000C4F69"/>
    <w:rsid w:val="0025445F"/>
    <w:rsid w:val="003B5C29"/>
    <w:rsid w:val="005625AF"/>
    <w:rsid w:val="00583831"/>
    <w:rsid w:val="006F450E"/>
    <w:rsid w:val="0088679D"/>
    <w:rsid w:val="008B28FC"/>
    <w:rsid w:val="00A82911"/>
    <w:rsid w:val="00D20DC0"/>
    <w:rsid w:val="00E164B7"/>
    <w:rsid w:val="00E24E76"/>
    <w:rsid w:val="00E4710B"/>
    <w:rsid w:val="00ED244B"/>
    <w:rsid w:val="00FC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1D"/>
  </w:style>
  <w:style w:type="paragraph" w:styleId="1">
    <w:name w:val="heading 1"/>
    <w:basedOn w:val="a"/>
    <w:link w:val="10"/>
    <w:uiPriority w:val="9"/>
    <w:qFormat/>
    <w:rsid w:val="000C4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4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C4F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4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4F69"/>
    <w:rPr>
      <w:b/>
      <w:bCs/>
    </w:rPr>
  </w:style>
  <w:style w:type="paragraph" w:styleId="a4">
    <w:name w:val="Normal (Web)"/>
    <w:basedOn w:val="a"/>
    <w:uiPriority w:val="99"/>
    <w:unhideWhenUsed/>
    <w:rsid w:val="000C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4F69"/>
    <w:rPr>
      <w:color w:val="0000FF"/>
      <w:u w:val="single"/>
    </w:rPr>
  </w:style>
  <w:style w:type="character" w:styleId="a6">
    <w:name w:val="Emphasis"/>
    <w:basedOn w:val="a0"/>
    <w:uiPriority w:val="20"/>
    <w:qFormat/>
    <w:rsid w:val="000C4F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C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4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C4F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4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4F69"/>
    <w:rPr>
      <w:b/>
      <w:bCs/>
    </w:rPr>
  </w:style>
  <w:style w:type="paragraph" w:styleId="a4">
    <w:name w:val="Normal (Web)"/>
    <w:basedOn w:val="a"/>
    <w:uiPriority w:val="99"/>
    <w:unhideWhenUsed/>
    <w:rsid w:val="000C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4F69"/>
    <w:rPr>
      <w:color w:val="0000FF"/>
      <w:u w:val="single"/>
    </w:rPr>
  </w:style>
  <w:style w:type="character" w:styleId="a6">
    <w:name w:val="Emphasis"/>
    <w:basedOn w:val="a0"/>
    <w:uiPriority w:val="20"/>
    <w:qFormat/>
    <w:rsid w:val="000C4F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C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2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azhik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Мухопад</dc:creator>
  <cp:lastModifiedBy>mponomarev</cp:lastModifiedBy>
  <cp:revision>2</cp:revision>
  <dcterms:created xsi:type="dcterms:W3CDTF">2019-04-11T08:53:00Z</dcterms:created>
  <dcterms:modified xsi:type="dcterms:W3CDTF">2019-04-11T08:53:00Z</dcterms:modified>
</cp:coreProperties>
</file>