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B" w:rsidRDefault="0033027B" w:rsidP="00E42893">
      <w:pPr>
        <w:jc w:val="center"/>
        <w:rPr>
          <w:b/>
        </w:rPr>
      </w:pPr>
    </w:p>
    <w:p w:rsidR="00E42893" w:rsidRPr="0033027B" w:rsidRDefault="00E42893" w:rsidP="00E42893">
      <w:pPr>
        <w:jc w:val="center"/>
        <w:rPr>
          <w:b/>
        </w:rPr>
      </w:pPr>
      <w:r w:rsidRPr="0033027B">
        <w:rPr>
          <w:b/>
        </w:rPr>
        <w:t>ПАМЯТКА</w:t>
      </w:r>
    </w:p>
    <w:p w:rsidR="00E42893" w:rsidRPr="0033027B" w:rsidRDefault="001A03E7" w:rsidP="00E42893">
      <w:pPr>
        <w:jc w:val="center"/>
        <w:rPr>
          <w:b/>
        </w:rPr>
      </w:pPr>
      <w:r w:rsidRPr="0033027B">
        <w:rPr>
          <w:b/>
        </w:rPr>
        <w:t>Меры социальной поддержки</w:t>
      </w:r>
      <w:r w:rsidR="00E42893" w:rsidRPr="0033027B">
        <w:rPr>
          <w:b/>
        </w:rPr>
        <w:t xml:space="preserve"> для </w:t>
      </w:r>
      <w:r w:rsidR="002E734E" w:rsidRPr="0033027B">
        <w:rPr>
          <w:b/>
        </w:rPr>
        <w:t>приемных</w:t>
      </w:r>
      <w:r w:rsidR="00E42893" w:rsidRPr="0033027B">
        <w:rPr>
          <w:b/>
        </w:rPr>
        <w:t xml:space="preserve"> </w:t>
      </w:r>
      <w:r w:rsidRPr="0033027B">
        <w:rPr>
          <w:b/>
        </w:rPr>
        <w:t>семей</w:t>
      </w:r>
    </w:p>
    <w:p w:rsidR="00E42893" w:rsidRPr="0033027B" w:rsidRDefault="00E42893" w:rsidP="00E42893">
      <w:pPr>
        <w:jc w:val="center"/>
      </w:pPr>
      <w:r w:rsidRPr="0033027B">
        <w:t>(</w:t>
      </w:r>
      <w:hyperlink r:id="rId4" w:history="1">
        <w:hyperlink r:id="rId5" w:history="1">
          <w:r w:rsidRPr="0033027B">
            <w:rPr>
              <w:rStyle w:val="a7"/>
              <w:b w:val="0"/>
              <w:color w:val="auto"/>
            </w:rPr>
            <w:t>Закон</w:t>
          </w:r>
        </w:hyperlink>
        <w:r w:rsidRPr="0033027B">
          <w:t xml:space="preserve"> Воронежской области от 14.11.2008 N 103-ОЗ "О социальной поддержке отдельных категорий граждан в Воронежской области"</w:t>
        </w:r>
      </w:hyperlink>
      <w:r w:rsidRPr="0033027B">
        <w:t>)</w:t>
      </w:r>
    </w:p>
    <w:p w:rsidR="00E42893" w:rsidRPr="0033027B" w:rsidRDefault="00E42893" w:rsidP="00E42893">
      <w:pPr>
        <w:jc w:val="center"/>
      </w:pPr>
    </w:p>
    <w:p w:rsidR="00E42893" w:rsidRPr="0033027B" w:rsidRDefault="00E42893" w:rsidP="00E42893">
      <w:pPr>
        <w:jc w:val="center"/>
        <w:rPr>
          <w:b/>
        </w:rPr>
      </w:pPr>
      <w:r w:rsidRPr="0033027B">
        <w:rPr>
          <w:b/>
        </w:rPr>
        <w:t>Меры социальной поддержки</w:t>
      </w:r>
    </w:p>
    <w:p w:rsidR="00E42893" w:rsidRPr="0033027B" w:rsidRDefault="00E42893" w:rsidP="00E42893">
      <w:pPr>
        <w:jc w:val="both"/>
      </w:pPr>
      <w:r w:rsidRPr="0033027B">
        <w:t>- денежная компенсация в размере 30% стоимости платы за коммунальные услуги;</w:t>
      </w:r>
    </w:p>
    <w:p w:rsidR="00E42893" w:rsidRPr="0033027B" w:rsidRDefault="00E42893" w:rsidP="00E42893">
      <w:pPr>
        <w:jc w:val="both"/>
      </w:pPr>
      <w:r w:rsidRPr="0033027B">
        <w:t>- ежемесячная денежная выплата в целях компенсации питания учащихся общеобразовательных учреждений и учреждений профессионального образования (детям школьного возраста);</w:t>
      </w:r>
    </w:p>
    <w:p w:rsidR="00E42893" w:rsidRPr="0033027B" w:rsidRDefault="00E42893" w:rsidP="00E42893">
      <w:pPr>
        <w:jc w:val="both"/>
      </w:pPr>
      <w:r w:rsidRPr="0033027B">
        <w:t>- ежемесячная денежная выплата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внутригородском, пригородном и внутрирайонном общественном транспорте (кроме такси) (детям школьного возраста);</w:t>
      </w:r>
    </w:p>
    <w:p w:rsidR="00E42893" w:rsidRPr="0033027B" w:rsidRDefault="00E42893" w:rsidP="00E42893">
      <w:pPr>
        <w:jc w:val="both"/>
      </w:pPr>
      <w:r w:rsidRPr="0033027B">
        <w:t xml:space="preserve">- денежная выплата на приобретение одежды </w:t>
      </w:r>
      <w:proofErr w:type="gramStart"/>
      <w:r w:rsidRPr="0033027B">
        <w:t>обучающихся</w:t>
      </w:r>
      <w:proofErr w:type="gramEnd"/>
      <w:r w:rsidRPr="0033027B">
        <w:t xml:space="preserve"> (школьной формы) для каждого обучающегося ребенка;</w:t>
      </w:r>
    </w:p>
    <w:p w:rsidR="00E42893" w:rsidRPr="0033027B" w:rsidRDefault="00E42893" w:rsidP="00E42893">
      <w:pPr>
        <w:jc w:val="center"/>
        <w:rPr>
          <w:b/>
        </w:rPr>
      </w:pPr>
    </w:p>
    <w:p w:rsidR="00E42893" w:rsidRPr="0033027B" w:rsidRDefault="00E42893" w:rsidP="00E42893">
      <w:pPr>
        <w:jc w:val="center"/>
        <w:rPr>
          <w:b/>
        </w:rPr>
      </w:pPr>
      <w:r w:rsidRPr="0033027B">
        <w:rPr>
          <w:b/>
        </w:rPr>
        <w:t xml:space="preserve">Условия предоставления выплат </w:t>
      </w:r>
    </w:p>
    <w:p w:rsidR="00E42893" w:rsidRPr="0033027B" w:rsidRDefault="00E42893" w:rsidP="00E42893">
      <w:pPr>
        <w:jc w:val="both"/>
      </w:pPr>
      <w:r w:rsidRPr="0033027B">
        <w:t xml:space="preserve">- гражданство РФ заявителя и ребенка, </w:t>
      </w:r>
    </w:p>
    <w:p w:rsidR="00E42893" w:rsidRPr="0033027B" w:rsidRDefault="00E42893" w:rsidP="00E42893">
      <w:pPr>
        <w:jc w:val="both"/>
      </w:pPr>
      <w:r w:rsidRPr="0033027B">
        <w:t xml:space="preserve">- </w:t>
      </w:r>
      <w:proofErr w:type="gramStart"/>
      <w:r w:rsidRPr="0033027B">
        <w:t>проживающих</w:t>
      </w:r>
      <w:proofErr w:type="gramEnd"/>
      <w:r w:rsidRPr="0033027B">
        <w:t xml:space="preserve"> на территории Воронежской области по месту жительства (пребывания);</w:t>
      </w:r>
    </w:p>
    <w:p w:rsidR="00E42893" w:rsidRPr="0033027B" w:rsidRDefault="00E42893" w:rsidP="00E42893">
      <w:pPr>
        <w:jc w:val="both"/>
      </w:pPr>
      <w:r w:rsidRPr="0033027B">
        <w:t xml:space="preserve">- удостоверение многодетной семьи, выданное в Воронежской области </w:t>
      </w:r>
    </w:p>
    <w:p w:rsidR="00E42893" w:rsidRPr="0033027B" w:rsidRDefault="00E42893" w:rsidP="00E42893">
      <w:pPr>
        <w:jc w:val="center"/>
        <w:rPr>
          <w:b/>
        </w:rPr>
      </w:pPr>
    </w:p>
    <w:p w:rsidR="00E42893" w:rsidRPr="0033027B" w:rsidRDefault="00E42893" w:rsidP="00E42893">
      <w:pPr>
        <w:jc w:val="center"/>
        <w:rPr>
          <w:b/>
        </w:rPr>
      </w:pPr>
      <w:r w:rsidRPr="0033027B">
        <w:rPr>
          <w:b/>
        </w:rPr>
        <w:t>Размеры выплат</w:t>
      </w:r>
    </w:p>
    <w:p w:rsidR="00E42893" w:rsidRPr="0033027B" w:rsidRDefault="00E42893" w:rsidP="002E734E">
      <w:pPr>
        <w:jc w:val="both"/>
        <w:rPr>
          <w:b/>
        </w:rPr>
      </w:pPr>
      <w:r w:rsidRPr="0033027B">
        <w:rPr>
          <w:b/>
        </w:rPr>
        <w:t xml:space="preserve">- </w:t>
      </w:r>
    </w:p>
    <w:p w:rsidR="00E42893" w:rsidRPr="0033027B" w:rsidRDefault="00E42893" w:rsidP="00E42893">
      <w:pPr>
        <w:jc w:val="both"/>
      </w:pPr>
      <w:r w:rsidRPr="0033027B">
        <w:rPr>
          <w:b/>
        </w:rPr>
        <w:t>-</w:t>
      </w:r>
      <w:r w:rsidRPr="0033027B">
        <w:t xml:space="preserve">ежемесячная денежная выплата в целях компенсации проезда учащихся – </w:t>
      </w:r>
      <w:r w:rsidRPr="0033027B">
        <w:rPr>
          <w:b/>
        </w:rPr>
        <w:t>543,08 руб</w:t>
      </w:r>
      <w:r w:rsidRPr="0033027B">
        <w:t>.;</w:t>
      </w:r>
    </w:p>
    <w:p w:rsidR="00E42893" w:rsidRPr="0033027B" w:rsidRDefault="00E42893" w:rsidP="00E42893">
      <w:pPr>
        <w:jc w:val="both"/>
      </w:pPr>
      <w:r w:rsidRPr="0033027B">
        <w:t xml:space="preserve">-ежемесячная денежная выплата в целях компенсации питания учащихся– </w:t>
      </w:r>
      <w:r w:rsidRPr="0033027B">
        <w:rPr>
          <w:b/>
        </w:rPr>
        <w:t>685,56 руб</w:t>
      </w:r>
      <w:r w:rsidRPr="0033027B">
        <w:t>.;</w:t>
      </w:r>
    </w:p>
    <w:p w:rsidR="00E42893" w:rsidRPr="0033027B" w:rsidRDefault="00E42893" w:rsidP="00E42893">
      <w:pPr>
        <w:jc w:val="both"/>
        <w:rPr>
          <w:b/>
        </w:rPr>
      </w:pPr>
      <w:r w:rsidRPr="0033027B">
        <w:t xml:space="preserve">- денежная выплата на приобретение одежды </w:t>
      </w:r>
      <w:proofErr w:type="gramStart"/>
      <w:r w:rsidRPr="0033027B">
        <w:t>обучающихся</w:t>
      </w:r>
      <w:proofErr w:type="gramEnd"/>
      <w:r w:rsidRPr="0033027B">
        <w:t xml:space="preserve"> (школьной формы) для каждого обучающегося ребенка – </w:t>
      </w:r>
      <w:r w:rsidRPr="0033027B">
        <w:rPr>
          <w:b/>
        </w:rPr>
        <w:t>3564,11 руб.;</w:t>
      </w:r>
    </w:p>
    <w:p w:rsidR="00E42893" w:rsidRPr="0033027B" w:rsidRDefault="00E42893" w:rsidP="00E42893">
      <w:pPr>
        <w:jc w:val="both"/>
      </w:pPr>
      <w:r w:rsidRPr="0033027B">
        <w:rPr>
          <w:b/>
        </w:rPr>
        <w:t xml:space="preserve">- </w:t>
      </w:r>
      <w:r w:rsidRPr="0033027B">
        <w:t>денежная компенсация в размере 30% стоимости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потребления.</w:t>
      </w:r>
    </w:p>
    <w:p w:rsidR="0033027B" w:rsidRDefault="0033027B" w:rsidP="00E42893">
      <w:pPr>
        <w:pStyle w:val="a3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</w:p>
    <w:p w:rsidR="00E42893" w:rsidRPr="0033027B" w:rsidRDefault="00E42893" w:rsidP="00E42893">
      <w:pPr>
        <w:pStyle w:val="a3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33027B">
        <w:rPr>
          <w:rFonts w:ascii="Times New Roman" w:hAnsi="Times New Roman"/>
          <w:b/>
          <w:sz w:val="24"/>
          <w:szCs w:val="24"/>
          <w:lang w:eastAsia="en-US"/>
        </w:rPr>
        <w:t>Перечень документов, необходимых для назначения денежной выплаты</w:t>
      </w:r>
      <w:r w:rsidRPr="0033027B">
        <w:rPr>
          <w:rFonts w:ascii="Times New Roman" w:hAnsi="Times New Roman"/>
          <w:sz w:val="24"/>
          <w:szCs w:val="24"/>
          <w:lang w:eastAsia="en-US"/>
        </w:rPr>
        <w:t>:</w:t>
      </w:r>
    </w:p>
    <w:p w:rsidR="00E42893" w:rsidRPr="0033027B" w:rsidRDefault="00E42893" w:rsidP="00E4289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302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027B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3027B">
        <w:rPr>
          <w:rFonts w:ascii="Times New Roman" w:hAnsi="Times New Roman" w:cs="Times New Roman"/>
          <w:sz w:val="24"/>
          <w:szCs w:val="24"/>
        </w:rPr>
        <w:t xml:space="preserve"> удостоверяющий личность, место жительства (пребывания) родителей (усыновителей) (оригинал и копия);</w:t>
      </w:r>
    </w:p>
    <w:p w:rsidR="00E42893" w:rsidRPr="0033027B" w:rsidRDefault="00E42893" w:rsidP="00E42893">
      <w:pPr>
        <w:autoSpaceDE w:val="0"/>
        <w:autoSpaceDN w:val="0"/>
        <w:adjustRightInd w:val="0"/>
        <w:jc w:val="both"/>
        <w:outlineLvl w:val="2"/>
      </w:pPr>
      <w:r w:rsidRPr="0033027B">
        <w:t>- свидетельство о рождении ребенка (детей) (оригинал и копия);</w:t>
      </w:r>
    </w:p>
    <w:p w:rsidR="00E42893" w:rsidRPr="0033027B" w:rsidRDefault="00E42893" w:rsidP="00E42893">
      <w:pPr>
        <w:autoSpaceDE w:val="0"/>
        <w:autoSpaceDN w:val="0"/>
        <w:adjustRightInd w:val="0"/>
        <w:jc w:val="both"/>
        <w:outlineLvl w:val="2"/>
        <w:rPr>
          <w:i/>
        </w:rPr>
      </w:pPr>
      <w:r w:rsidRPr="0033027B">
        <w:t>- документ, подтверждающий совместное проживание заявителя и ребенка (детей);</w:t>
      </w:r>
    </w:p>
    <w:p w:rsidR="00E42893" w:rsidRPr="0033027B" w:rsidRDefault="00E42893" w:rsidP="00E42893">
      <w:pPr>
        <w:jc w:val="both"/>
      </w:pPr>
      <w:r w:rsidRPr="0033027B">
        <w:t xml:space="preserve">- свидетельство о заключении брака (о расторжении брака, об установлении отцовства) (оригинал и копия); </w:t>
      </w:r>
    </w:p>
    <w:p w:rsidR="00E42893" w:rsidRPr="0033027B" w:rsidRDefault="00E42893" w:rsidP="00E42893">
      <w:pPr>
        <w:pStyle w:val="a5"/>
        <w:tabs>
          <w:tab w:val="left" w:pos="709"/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33027B">
        <w:rPr>
          <w:rFonts w:ascii="Times New Roman" w:hAnsi="Times New Roman"/>
          <w:sz w:val="24"/>
          <w:szCs w:val="24"/>
        </w:rPr>
        <w:t>- справка со школы, с указанием каникулярных периодов и срока окончания обучения;</w:t>
      </w:r>
    </w:p>
    <w:p w:rsidR="002E734E" w:rsidRPr="0033027B" w:rsidRDefault="002E734E" w:rsidP="00E42893">
      <w:pPr>
        <w:pStyle w:val="a5"/>
        <w:tabs>
          <w:tab w:val="left" w:pos="709"/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33027B">
        <w:rPr>
          <w:rFonts w:ascii="Times New Roman" w:hAnsi="Times New Roman"/>
          <w:sz w:val="24"/>
          <w:szCs w:val="24"/>
        </w:rPr>
        <w:t>- документы, подтверждающие статус приемной семьи;</w:t>
      </w:r>
    </w:p>
    <w:p w:rsidR="00E42893" w:rsidRPr="0033027B" w:rsidRDefault="00E42893" w:rsidP="00E42893">
      <w:pPr>
        <w:jc w:val="both"/>
      </w:pPr>
      <w:r w:rsidRPr="0033027B">
        <w:t xml:space="preserve">- удостоверение многодетной семьи, выданное в Воронежской области </w:t>
      </w:r>
      <w:r w:rsidR="002E734E" w:rsidRPr="0033027B">
        <w:t>(при наличии);</w:t>
      </w:r>
    </w:p>
    <w:p w:rsidR="00E42893" w:rsidRPr="0033027B" w:rsidRDefault="00E42893" w:rsidP="00E42893">
      <w:pPr>
        <w:pStyle w:val="a5"/>
        <w:tabs>
          <w:tab w:val="left" w:pos="709"/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33027B">
        <w:rPr>
          <w:rFonts w:ascii="Times New Roman" w:hAnsi="Times New Roman"/>
          <w:sz w:val="24"/>
          <w:szCs w:val="24"/>
        </w:rPr>
        <w:t>- реквизиты счета.</w:t>
      </w:r>
    </w:p>
    <w:p w:rsidR="0033027B" w:rsidRDefault="0033027B" w:rsidP="00E42893">
      <w:pPr>
        <w:pStyle w:val="a5"/>
        <w:tabs>
          <w:tab w:val="left" w:pos="709"/>
          <w:tab w:val="left" w:pos="170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42893" w:rsidRPr="0033027B" w:rsidRDefault="00E42893" w:rsidP="00E42893">
      <w:pPr>
        <w:pStyle w:val="a5"/>
        <w:tabs>
          <w:tab w:val="left" w:pos="709"/>
          <w:tab w:val="left" w:pos="1701"/>
        </w:tabs>
        <w:jc w:val="center"/>
        <w:rPr>
          <w:rFonts w:ascii="Times New Roman" w:hAnsi="Times New Roman"/>
          <w:b/>
          <w:sz w:val="24"/>
          <w:szCs w:val="24"/>
        </w:rPr>
      </w:pPr>
      <w:r w:rsidRPr="0033027B">
        <w:rPr>
          <w:rFonts w:ascii="Times New Roman" w:hAnsi="Times New Roman"/>
          <w:b/>
          <w:sz w:val="24"/>
          <w:szCs w:val="24"/>
        </w:rPr>
        <w:t>Куда обращаться</w:t>
      </w:r>
    </w:p>
    <w:p w:rsidR="00E42893" w:rsidRPr="0033027B" w:rsidRDefault="00E42893" w:rsidP="00E42893">
      <w:pPr>
        <w:jc w:val="both"/>
      </w:pPr>
      <w:r w:rsidRPr="0033027B">
        <w:t>- в органы социальной защиты населения по месту жительства (пребывания);</w:t>
      </w:r>
    </w:p>
    <w:p w:rsidR="00E42893" w:rsidRPr="0033027B" w:rsidRDefault="00E42893" w:rsidP="00E42893">
      <w:pPr>
        <w:jc w:val="both"/>
      </w:pPr>
      <w:r w:rsidRPr="0033027B">
        <w:t>- автономное учреждение Воронежской области «Многофункциональный центр предоставления государственных и муниципальных услуг» и его филиалы.</w:t>
      </w:r>
    </w:p>
    <w:p w:rsidR="000362BC" w:rsidRPr="0033027B" w:rsidRDefault="00E42893" w:rsidP="00E42893">
      <w:r w:rsidRPr="0033027B">
        <w:t xml:space="preserve">- </w:t>
      </w:r>
      <w:proofErr w:type="gramStart"/>
      <w:r w:rsidRPr="0033027B">
        <w:t>в</w:t>
      </w:r>
      <w:proofErr w:type="gramEnd"/>
      <w:r w:rsidRPr="0033027B">
        <w:t xml:space="preserve"> </w:t>
      </w:r>
      <w:proofErr w:type="gramStart"/>
      <w:r w:rsidRPr="0033027B">
        <w:t>электроном</w:t>
      </w:r>
      <w:proofErr w:type="gramEnd"/>
      <w:r w:rsidRPr="0033027B">
        <w:t xml:space="preserve"> виде с использованием федеральной государственной информационной системы «Единый портал государственных и муниципальных услуг»</w:t>
      </w:r>
    </w:p>
    <w:sectPr w:rsidR="000362BC" w:rsidRPr="0033027B" w:rsidSect="00E4289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93"/>
    <w:rsid w:val="000362BC"/>
    <w:rsid w:val="001A03E7"/>
    <w:rsid w:val="002E734E"/>
    <w:rsid w:val="0033027B"/>
    <w:rsid w:val="00685E46"/>
    <w:rsid w:val="008E7996"/>
    <w:rsid w:val="00905F92"/>
    <w:rsid w:val="00E4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2893"/>
    <w:pPr>
      <w:ind w:left="720" w:hanging="357"/>
      <w:contextualSpacing/>
      <w:jc w:val="center"/>
    </w:pPr>
    <w:rPr>
      <w:rFonts w:ascii="Calibri" w:eastAsia="Calibri" w:hAnsi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E42893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E428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428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4289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4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customStyle="1" w:styleId="a7">
    <w:name w:val="Гипертекстовая ссылка"/>
    <w:basedOn w:val="a0"/>
    <w:uiPriority w:val="99"/>
    <w:rsid w:val="00E4289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025215.0" TargetMode="External"/><Relationship Id="rId4" Type="http://schemas.openxmlformats.org/officeDocument/2006/relationships/hyperlink" Target="garantF1://463220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2022-12-23T15:36:00Z</dcterms:created>
  <dcterms:modified xsi:type="dcterms:W3CDTF">2022-12-23T15:36:00Z</dcterms:modified>
</cp:coreProperties>
</file>