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2547" w14:textId="77777777" w:rsidR="00C41E8C" w:rsidRDefault="00C41E8C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Закон Воронежской области от 19 июня 2015 г. N 113-ОЗ "О регулировании отдельных отношений в сфере социального обслуживания граждан на территории Воронежской области" (с изменениями и дополнениями)</w:t>
        </w:r>
      </w:hyperlink>
    </w:p>
    <w:p w14:paraId="4C53CC17" w14:textId="77777777" w:rsidR="00C41E8C" w:rsidRDefault="00C41E8C">
      <w:pPr>
        <w:pStyle w:val="ac"/>
      </w:pPr>
      <w:r>
        <w:t>С изменениями и дополнениями от:</w:t>
      </w:r>
    </w:p>
    <w:p w14:paraId="45C96A25" w14:textId="77777777" w:rsidR="00C41E8C" w:rsidRDefault="00C41E8C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30 ноября, 18 декабря 2015 г., 1 июня 2016 г., 14 декабря 2017 г., 12 марта, 9 июня 2018 г., 11 октября 2019 г., 25 февраля, 21 сентября 2022 г., 9 октября 2023 г.</w:t>
      </w:r>
    </w:p>
    <w:p w14:paraId="5AF9D479" w14:textId="77777777" w:rsidR="00C41E8C" w:rsidRDefault="00C41E8C"/>
    <w:p w14:paraId="3D59074A" w14:textId="77777777" w:rsidR="00C41E8C" w:rsidRDefault="00C41E8C">
      <w:pPr>
        <w:pStyle w:val="a5"/>
      </w:pPr>
      <w:bookmarkStart w:id="0" w:name="sub_1"/>
      <w:r>
        <w:rPr>
          <w:rStyle w:val="a3"/>
          <w:bCs/>
        </w:rPr>
        <w:t>Статья 1.</w:t>
      </w:r>
      <w:r>
        <w:t xml:space="preserve"> Предмет правового регулирования настоящего Закона Воронежской области</w:t>
      </w:r>
    </w:p>
    <w:bookmarkEnd w:id="0"/>
    <w:p w14:paraId="1B7979DA" w14:textId="77777777" w:rsidR="00C41E8C" w:rsidRDefault="00C41E8C">
      <w:r>
        <w:t xml:space="preserve">Настоящий Закон Воронежской области в соответствии с </w:t>
      </w:r>
      <w:hyperlink r:id="rId8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"Об основах социального обслуживания граждан в Российской Федерации" регулирует отдельные отношения в сфере социального обслуживания граждан на территории Воронежской области (далее - социальное обслуживание).</w:t>
      </w:r>
    </w:p>
    <w:p w14:paraId="1E445D1D" w14:textId="77777777" w:rsidR="00C41E8C" w:rsidRDefault="00C41E8C"/>
    <w:p w14:paraId="3FB4EEDD" w14:textId="77777777" w:rsidR="00C41E8C" w:rsidRDefault="00C41E8C">
      <w:pPr>
        <w:pStyle w:val="a5"/>
      </w:pPr>
      <w:bookmarkStart w:id="1" w:name="sub_2"/>
      <w:r>
        <w:rPr>
          <w:rStyle w:val="a3"/>
          <w:bCs/>
        </w:rPr>
        <w:t>Статья 2.</w:t>
      </w:r>
      <w:r>
        <w:t xml:space="preserve"> Правовая основа регулирования отношений в сфере социального обслуживания</w:t>
      </w:r>
    </w:p>
    <w:bookmarkEnd w:id="1"/>
    <w:p w14:paraId="1B3C5926" w14:textId="77777777" w:rsidR="00C41E8C" w:rsidRDefault="00C41E8C">
      <w:r>
        <w:t xml:space="preserve">Правовой основой регулирования отношений в сфере социального обслуживания на территории Воронежской области является </w:t>
      </w:r>
      <w:hyperlink r:id="rId9" w:history="1">
        <w:r>
          <w:rPr>
            <w:rStyle w:val="a4"/>
            <w:rFonts w:cs="Times New Roman CYR"/>
          </w:rPr>
          <w:t>Конституция</w:t>
        </w:r>
      </w:hyperlink>
      <w:r>
        <w:t xml:space="preserve"> Российской Федерации, </w:t>
      </w:r>
      <w:hyperlink r:id="rId10" w:history="1">
        <w:r>
          <w:rPr>
            <w:rStyle w:val="a4"/>
            <w:rFonts w:cs="Times New Roman CYR"/>
          </w:rPr>
          <w:t>Федеральный закон</w:t>
        </w:r>
      </w:hyperlink>
      <w:r>
        <w:t xml:space="preserve"> "Об основах социального обслуживания граждан в Российской Федерации", иные нормативные правовые акты Российской Федерации, настоящий Закон Воронежской области и иные нормативные правовые акты Воронежской области.</w:t>
      </w:r>
    </w:p>
    <w:p w14:paraId="7534B781" w14:textId="77777777" w:rsidR="00C41E8C" w:rsidRDefault="00C41E8C"/>
    <w:p w14:paraId="0270D29E" w14:textId="77777777" w:rsidR="00C41E8C" w:rsidRDefault="00C41E8C">
      <w:pPr>
        <w:pStyle w:val="a5"/>
      </w:pPr>
      <w:bookmarkStart w:id="2" w:name="sub_3"/>
      <w:r>
        <w:rPr>
          <w:rStyle w:val="a3"/>
          <w:bCs/>
        </w:rPr>
        <w:t>Статья 3.</w:t>
      </w:r>
      <w:r>
        <w:t xml:space="preserve"> Основные понятия, используемые в настоящем Законе Воронежской области</w:t>
      </w:r>
    </w:p>
    <w:bookmarkEnd w:id="2"/>
    <w:p w14:paraId="3D4CA987" w14:textId="77777777" w:rsidR="00C41E8C" w:rsidRDefault="00C41E8C">
      <w:r>
        <w:t xml:space="preserve">Основные понятия, используемые в настоящем Законе Воронежской области, применяются в значениях, определенных </w:t>
      </w:r>
      <w:hyperlink r:id="rId11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"Об основах социального обслуживания граждан в Российской Федерации".</w:t>
      </w:r>
    </w:p>
    <w:p w14:paraId="41106761" w14:textId="77777777" w:rsidR="00C41E8C" w:rsidRDefault="00C41E8C"/>
    <w:p w14:paraId="2D5ABBB9" w14:textId="77777777" w:rsidR="00C41E8C" w:rsidRDefault="00C41E8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" w:name="sub_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14:paraId="0CE066A0" w14:textId="77777777" w:rsidR="00C41E8C" w:rsidRDefault="00C41E8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Закон дополнен статьей 3.1 с 24 марта 2018 г. -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12 марта 2018 г. N 19-ОЗ</w:t>
      </w:r>
    </w:p>
    <w:p w14:paraId="17CDC75E" w14:textId="77777777" w:rsidR="00C41E8C" w:rsidRDefault="00C41E8C">
      <w:pPr>
        <w:pStyle w:val="a5"/>
      </w:pPr>
      <w:r>
        <w:rPr>
          <w:rStyle w:val="a3"/>
          <w:bCs/>
        </w:rPr>
        <w:t>Статья 3.1.</w:t>
      </w:r>
      <w:r>
        <w:t xml:space="preserve"> Система социального обслуживания в Воронежской области</w:t>
      </w:r>
    </w:p>
    <w:p w14:paraId="4C662050" w14:textId="77777777" w:rsidR="00C41E8C" w:rsidRDefault="00C41E8C">
      <w:r>
        <w:t>Система социального обслуживания в Воронежской области включает в себя:</w:t>
      </w:r>
    </w:p>
    <w:p w14:paraId="04F27BA0" w14:textId="77777777" w:rsidR="00C41E8C" w:rsidRDefault="00C41E8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" w:name="sub_3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14:paraId="657D6571" w14:textId="77777777" w:rsidR="00C41E8C" w:rsidRDefault="00C41E8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20 октября 2023 г. -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9 октября 2023 г. N 85-ОЗ</w:t>
      </w:r>
    </w:p>
    <w:p w14:paraId="16A9825C" w14:textId="77777777" w:rsidR="00C41E8C" w:rsidRDefault="00C41E8C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7FFAC2E2" w14:textId="77777777" w:rsidR="00C41E8C" w:rsidRDefault="00C41E8C">
      <w:r>
        <w:t xml:space="preserve">1) исполнительный орган Воронежской области, уполномоченный на осуществление предусмотренных </w:t>
      </w:r>
      <w:hyperlink r:id="rId15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"Об основах социального обслуживания граждан в Российской Федерации" полномочий в сфере социального обслуживания на территории Воронежской области (далее - уполномоченный орган), в том числе на признание граждан нуждающимися в социальном обслуживании, составление индивидуальной программы предоставления социальных услуг;</w:t>
      </w:r>
    </w:p>
    <w:p w14:paraId="52135289" w14:textId="77777777" w:rsidR="00C41E8C" w:rsidRDefault="00C41E8C">
      <w:bookmarkStart w:id="5" w:name="sub_312"/>
      <w:r>
        <w:t>2) организации социального обслуживания, находящиеся в ведении Воронежской области;</w:t>
      </w:r>
    </w:p>
    <w:p w14:paraId="4A52241E" w14:textId="77777777" w:rsidR="00C41E8C" w:rsidRDefault="00C41E8C">
      <w:bookmarkStart w:id="6" w:name="sub_313"/>
      <w:bookmarkEnd w:id="5"/>
      <w:r>
        <w:t>3) негосударственные (коммерческие и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 на территории Воронежской области;</w:t>
      </w:r>
    </w:p>
    <w:p w14:paraId="4C405E47" w14:textId="77777777" w:rsidR="00C41E8C" w:rsidRDefault="00C41E8C">
      <w:bookmarkStart w:id="7" w:name="sub_314"/>
      <w:bookmarkEnd w:id="6"/>
      <w:r>
        <w:t>4) индивидуальных предпринимателей, осуществляющих социальное обслуживание на территории Воронежской области;</w:t>
      </w:r>
    </w:p>
    <w:p w14:paraId="5C6D994A" w14:textId="77777777" w:rsidR="00C41E8C" w:rsidRDefault="00C41E8C">
      <w:bookmarkStart w:id="8" w:name="sub_315"/>
      <w:bookmarkEnd w:id="7"/>
      <w:r>
        <w:t xml:space="preserve">5) организации, которые находятся в ведении уполномоченного органа и которым в соответствии с </w:t>
      </w:r>
      <w:hyperlink r:id="rId16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"Об основах социального обслуживания граждан в </w:t>
      </w:r>
      <w:r>
        <w:lastRenderedPageBreak/>
        <w:t>Российской Федерации"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Воронежской области.</w:t>
      </w:r>
    </w:p>
    <w:bookmarkEnd w:id="8"/>
    <w:p w14:paraId="739EA15E" w14:textId="77777777" w:rsidR="00C41E8C" w:rsidRDefault="00C41E8C"/>
    <w:p w14:paraId="27A18C29" w14:textId="77777777" w:rsidR="00C41E8C" w:rsidRDefault="00C41E8C">
      <w:pPr>
        <w:pStyle w:val="a5"/>
      </w:pPr>
      <w:bookmarkStart w:id="9" w:name="sub_4"/>
      <w:r>
        <w:rPr>
          <w:rStyle w:val="a3"/>
          <w:bCs/>
        </w:rPr>
        <w:t>Статья 4.</w:t>
      </w:r>
      <w:r>
        <w:t xml:space="preserve"> Полномочия Воронежской областной Думы в сфере социального обслуживания</w:t>
      </w:r>
    </w:p>
    <w:bookmarkEnd w:id="9"/>
    <w:p w14:paraId="7B8AC1DB" w14:textId="77777777" w:rsidR="00C41E8C" w:rsidRDefault="00C41E8C">
      <w:r>
        <w:t>К полномочиям Воронежской областной Думы в сфере социального обслуживания относятся:</w:t>
      </w:r>
    </w:p>
    <w:p w14:paraId="153BDAE8" w14:textId="77777777" w:rsidR="00C41E8C" w:rsidRDefault="00C41E8C">
      <w:bookmarkStart w:id="10" w:name="sub_41"/>
      <w:r>
        <w:t>1) осуществление законодательного регулирования в сфере социального обслуживания в пределах компетенции в соответствии с федеральным законодательством;</w:t>
      </w:r>
    </w:p>
    <w:p w14:paraId="3449C2EF" w14:textId="77777777" w:rsidR="00C41E8C" w:rsidRDefault="00C41E8C">
      <w:bookmarkStart w:id="11" w:name="sub_42"/>
      <w:bookmarkEnd w:id="10"/>
      <w:r>
        <w:t>2) осуществление контроля соблюдения и исполнения принятых Воронежской областной Думой законов Воронежской области и иных нормативных правовых актов Воронежской области в сфере социального обслуживания;</w:t>
      </w:r>
    </w:p>
    <w:p w14:paraId="0CC81DB3" w14:textId="77777777" w:rsidR="00C41E8C" w:rsidRDefault="00C41E8C">
      <w:bookmarkStart w:id="12" w:name="sub_43"/>
      <w:bookmarkEnd w:id="11"/>
      <w:r>
        <w:t>3) иные полномочия в соответствии с федеральным законодательством.</w:t>
      </w:r>
    </w:p>
    <w:bookmarkEnd w:id="12"/>
    <w:p w14:paraId="74280B74" w14:textId="77777777" w:rsidR="00C41E8C" w:rsidRDefault="00C41E8C"/>
    <w:p w14:paraId="3F4C6085" w14:textId="77777777" w:rsidR="00C41E8C" w:rsidRDefault="00C41E8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14:paraId="701FA010" w14:textId="77777777" w:rsidR="00C41E8C" w:rsidRDefault="00C41E8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 изменена с 20 октября 2023 г. -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9 октября 2023 г. N 85-ОЗ</w:t>
      </w:r>
    </w:p>
    <w:p w14:paraId="084C662D" w14:textId="77777777" w:rsidR="00C41E8C" w:rsidRDefault="00C41E8C">
      <w:pPr>
        <w:pStyle w:val="a8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75F8703C" w14:textId="77777777" w:rsidR="00C41E8C" w:rsidRDefault="00C41E8C">
      <w:pPr>
        <w:pStyle w:val="a5"/>
      </w:pPr>
      <w:r>
        <w:rPr>
          <w:rStyle w:val="a3"/>
          <w:bCs/>
        </w:rPr>
        <w:t>Статья 5.</w:t>
      </w:r>
      <w:r>
        <w:t xml:space="preserve"> Полномочия Правительства Воронежской области в сфере социального обслуживания</w:t>
      </w:r>
    </w:p>
    <w:p w14:paraId="56F6AE39" w14:textId="77777777" w:rsidR="00C41E8C" w:rsidRDefault="00C41E8C">
      <w:bookmarkStart w:id="14" w:name="sub_5010"/>
      <w:r>
        <w:t>К полномочиям Правительства Воронежской области в сфере социального обслуживания в соответствии с федеральным законодательством относятся:</w:t>
      </w:r>
    </w:p>
    <w:p w14:paraId="5086A76F" w14:textId="77777777" w:rsidR="00C41E8C" w:rsidRDefault="00C41E8C">
      <w:bookmarkStart w:id="15" w:name="sub_51"/>
      <w:bookmarkEnd w:id="14"/>
      <w:r>
        <w:t>1) определение уполномоченного органа;</w:t>
      </w:r>
    </w:p>
    <w:p w14:paraId="58D22849" w14:textId="77777777" w:rsidR="00C41E8C" w:rsidRDefault="00C41E8C">
      <w:bookmarkStart w:id="16" w:name="sub_52"/>
      <w:bookmarkEnd w:id="15"/>
      <w:r>
        <w:t>2) утверждение регламента межведомственного взаимодействия органов государственной власти Воронежской области в связи с реализацией полномочий в сфере социального обслуживания;</w:t>
      </w:r>
    </w:p>
    <w:p w14:paraId="116065FE" w14:textId="77777777" w:rsidR="00C41E8C" w:rsidRDefault="00C41E8C">
      <w:bookmarkStart w:id="17" w:name="sub_53"/>
      <w:bookmarkEnd w:id="16"/>
      <w:r>
        <w:t>3) утверждение нормативов штатной численности организаций социального обслуживания, находящихся в ведении Воронежской области,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14:paraId="3A358336" w14:textId="77777777" w:rsidR="00C41E8C" w:rsidRDefault="00C41E8C">
      <w:bookmarkStart w:id="18" w:name="sub_54"/>
      <w:bookmarkEnd w:id="17"/>
      <w:r>
        <w:t>4) утверждение норм питания в организациях социального обслуживания, находящихся в ведении Воронежской области;</w:t>
      </w:r>
    </w:p>
    <w:p w14:paraId="31F78277" w14:textId="77777777" w:rsidR="00C41E8C" w:rsidRDefault="00C41E8C">
      <w:bookmarkStart w:id="19" w:name="sub_55"/>
      <w:bookmarkEnd w:id="18"/>
      <w:r>
        <w:t>5) утверждение порядка предоставления социальных услуг поставщиками социальных услуг;</w:t>
      </w:r>
    </w:p>
    <w:p w14:paraId="7F54CC85" w14:textId="77777777" w:rsidR="00C41E8C" w:rsidRDefault="00C41E8C">
      <w:bookmarkStart w:id="20" w:name="sub_56"/>
      <w:bookmarkEnd w:id="19"/>
      <w:r>
        <w:t>6) установление порядка утверждения тарифов на социальные услуги на основании подушевых нормативов финансирования социальных услуг;</w:t>
      </w:r>
    </w:p>
    <w:p w14:paraId="7336FA7B" w14:textId="77777777" w:rsidR="00C41E8C" w:rsidRDefault="00C41E8C">
      <w:bookmarkStart w:id="21" w:name="sub_57"/>
      <w:bookmarkEnd w:id="20"/>
      <w:r>
        <w:t>7) утверждение порядка организации осуществления регионального государственного контроля (надзора) в сфере социального обслуживания с указанием исполнительного органа Воронежской области, уполномоченного на осуществление такого контроля;</w:t>
      </w:r>
    </w:p>
    <w:p w14:paraId="1F343DBE" w14:textId="77777777" w:rsidR="00C41E8C" w:rsidRDefault="00C41E8C">
      <w:bookmarkStart w:id="22" w:name="sub_58"/>
      <w:bookmarkEnd w:id="21"/>
      <w:r>
        <w:t>8) утверждение размера платы за предоставление социальных услуг и порядка ее взимания;</w:t>
      </w:r>
    </w:p>
    <w:p w14:paraId="32315BA5" w14:textId="77777777" w:rsidR="00C41E8C" w:rsidRDefault="00C41E8C">
      <w:bookmarkStart w:id="23" w:name="sub_59"/>
      <w:bookmarkEnd w:id="22"/>
      <w:r>
        <w:t>9) установление порядка реализации программ в сфере социального обслуживания, в том числе инвестиционных программ;</w:t>
      </w:r>
    </w:p>
    <w:p w14:paraId="2A959692" w14:textId="77777777" w:rsidR="00C41E8C" w:rsidRDefault="00C41E8C">
      <w:bookmarkStart w:id="24" w:name="sub_510"/>
      <w:bookmarkEnd w:id="23"/>
      <w:r>
        <w:t>10) утверждение порядка межведомственного взаимодействия органов государственной власти Воронежской области при предоставлении социальных услуг и социального сопровождения;</w:t>
      </w:r>
    </w:p>
    <w:p w14:paraId="47BE1968" w14:textId="77777777" w:rsidR="00C41E8C" w:rsidRDefault="00C41E8C">
      <w:bookmarkStart w:id="25" w:name="sub_511"/>
      <w:bookmarkEnd w:id="24"/>
      <w:r>
        <w:t>11) установление размера и порядка выплаты компенсации поставщикам социальных услуг, которые включены в реестр поставщиков социальных услуг Воронежской области, но не участвуют в выполнении государственного задания (заказа);</w:t>
      </w:r>
    </w:p>
    <w:p w14:paraId="62E197BA" w14:textId="77777777" w:rsidR="00C41E8C" w:rsidRDefault="00C41E8C">
      <w:bookmarkStart w:id="26" w:name="sub_512"/>
      <w:bookmarkEnd w:id="25"/>
      <w:r>
        <w:t xml:space="preserve">12) утверждение региональных программ социального обслуживания, содержащих мероприятия по профилактике обстоятельств, обусловливающих нуждаемость гражданина в </w:t>
      </w:r>
      <w:r>
        <w:lastRenderedPageBreak/>
        <w:t>социальном обслуживании;</w:t>
      </w:r>
    </w:p>
    <w:p w14:paraId="03869876" w14:textId="77777777" w:rsidR="00C41E8C" w:rsidRDefault="00C41E8C">
      <w:bookmarkStart w:id="27" w:name="sub_513"/>
      <w:bookmarkEnd w:id="26"/>
      <w:r>
        <w:t>13) иные полномочия, предусмотренные федеральным законодательством.</w:t>
      </w:r>
    </w:p>
    <w:bookmarkEnd w:id="27"/>
    <w:p w14:paraId="5D938AD5" w14:textId="77777777" w:rsidR="00C41E8C" w:rsidRDefault="00C41E8C"/>
    <w:p w14:paraId="0041EE6A" w14:textId="77777777" w:rsidR="00C41E8C" w:rsidRDefault="00C41E8C">
      <w:pPr>
        <w:pStyle w:val="a5"/>
      </w:pPr>
      <w:bookmarkStart w:id="28" w:name="sub_6"/>
      <w:r>
        <w:rPr>
          <w:rStyle w:val="a3"/>
          <w:bCs/>
        </w:rPr>
        <w:t>Статья 6.</w:t>
      </w:r>
      <w:r>
        <w:t xml:space="preserve"> Полномочия уполномоченного органа в сфере социального обслуживания</w:t>
      </w:r>
    </w:p>
    <w:bookmarkEnd w:id="28"/>
    <w:p w14:paraId="7C641499" w14:textId="77777777" w:rsidR="00C41E8C" w:rsidRDefault="00C41E8C">
      <w:r>
        <w:t>К полномочиям уполномоченного органа в сфере социального обслуживания в соответствии с федеральным законодательством относятся:</w:t>
      </w:r>
    </w:p>
    <w:p w14:paraId="26772559" w14:textId="77777777" w:rsidR="00C41E8C" w:rsidRDefault="00C41E8C">
      <w:bookmarkStart w:id="29" w:name="sub_61"/>
      <w:r>
        <w:t xml:space="preserve">1) правовое регулирование и организация социального обслуживания в Воронежской области в пределах полномочий, установленных </w:t>
      </w:r>
      <w:hyperlink r:id="rId19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28 декабря 2013 года N 442-ФЗ "Об основах социального обслуживания граждан в Российской Федерации";</w:t>
      </w:r>
    </w:p>
    <w:p w14:paraId="43E0A19F" w14:textId="77777777" w:rsidR="00C41E8C" w:rsidRDefault="00C41E8C">
      <w:bookmarkStart w:id="30" w:name="sub_62"/>
      <w:bookmarkEnd w:id="29"/>
      <w:r>
        <w:t>2)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обслуживания, в Воронежской области;</w:t>
      </w:r>
    </w:p>
    <w:p w14:paraId="1BA525E2" w14:textId="77777777" w:rsidR="00C41E8C" w:rsidRDefault="00C41E8C">
      <w:bookmarkStart w:id="31" w:name="sub_63"/>
      <w:bookmarkEnd w:id="30"/>
      <w:r>
        <w:t>3) формирование и ведение реестра поставщиков социальных услуг и регистра получателей социальных услуг;</w:t>
      </w:r>
    </w:p>
    <w:p w14:paraId="29AB0FC4" w14:textId="77777777" w:rsidR="00C41E8C" w:rsidRDefault="00C41E8C">
      <w:bookmarkStart w:id="32" w:name="sub_64"/>
      <w:bookmarkEnd w:id="31"/>
      <w:r>
        <w:t>4)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официальном сайте в сети "Интернет";</w:t>
      </w:r>
    </w:p>
    <w:p w14:paraId="2288A2AE" w14:textId="77777777" w:rsidR="00C41E8C" w:rsidRDefault="00C41E8C">
      <w:bookmarkStart w:id="33" w:name="sub_65"/>
      <w:bookmarkEnd w:id="32"/>
      <w:r>
        <w:t>5)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услуг;</w:t>
      </w:r>
    </w:p>
    <w:p w14:paraId="6ED5A3D5" w14:textId="77777777" w:rsidR="00C41E8C" w:rsidRDefault="00C41E8C">
      <w:bookmarkStart w:id="34" w:name="sub_66"/>
      <w:bookmarkEnd w:id="33"/>
      <w:r>
        <w:t>6) ведение учета и отчетности в сфере социального обслуживания в Воронежской области;</w:t>
      </w:r>
    </w:p>
    <w:p w14:paraId="14FB0C2E" w14:textId="77777777" w:rsidR="00C41E8C" w:rsidRDefault="00C41E8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" w:name="sub_67"/>
      <w:bookmarkEnd w:id="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14:paraId="7E0F0677" w14:textId="77777777" w:rsidR="00C41E8C" w:rsidRDefault="00C41E8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мая 2018 г. - </w:t>
      </w:r>
      <w:hyperlink r:id="rId20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12 марта 2018 г. N 19-ОЗ</w:t>
      </w:r>
    </w:p>
    <w:p w14:paraId="2178078E" w14:textId="77777777" w:rsidR="00C41E8C" w:rsidRDefault="00C41E8C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14C6A409" w14:textId="77777777" w:rsidR="00C41E8C" w:rsidRDefault="00C41E8C">
      <w:r>
        <w:t>7) организация поддержки социально ориентированных некоммерческих организаций, благотворителей и добровольцев (волонтеров), осуществляющих деятельность в сфере социального обслуживания в Воронежской области;</w:t>
      </w:r>
    </w:p>
    <w:p w14:paraId="238FB1C2" w14:textId="77777777" w:rsidR="00C41E8C" w:rsidRDefault="00C41E8C">
      <w:bookmarkStart w:id="36" w:name="sub_68"/>
      <w:r>
        <w:t>8) утверждение номенклатуры организаций социального обслуживания в Воронежской области;</w:t>
      </w:r>
    </w:p>
    <w:p w14:paraId="5AA313B3" w14:textId="77777777" w:rsidR="00C41E8C" w:rsidRDefault="00C41E8C">
      <w:bookmarkStart w:id="37" w:name="sub_69"/>
      <w:bookmarkEnd w:id="36"/>
      <w:r>
        <w:t>9) установление порядка расходования организациями социального обслуживания, находящимися в ведении Воронежской области, средств, образовавшихся в результате взимания платы за предоставление социальных услуг;</w:t>
      </w:r>
    </w:p>
    <w:p w14:paraId="3D37AB05" w14:textId="77777777" w:rsidR="00C41E8C" w:rsidRDefault="00C41E8C">
      <w:bookmarkStart w:id="38" w:name="sub_610"/>
      <w:bookmarkEnd w:id="37"/>
      <w:r>
        <w:t>10) установление порядка приема на социальное обслуживание в стационарные организации социального обслуживания со специальным социальным обслуживанием, находящиеся в ведении Воронежской области, граждан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самообслуживанию;</w:t>
      </w:r>
    </w:p>
    <w:p w14:paraId="1BA8B55C" w14:textId="77777777" w:rsidR="00C41E8C" w:rsidRDefault="00C41E8C">
      <w:bookmarkStart w:id="39" w:name="sub_611"/>
      <w:bookmarkEnd w:id="38"/>
      <w:r>
        <w:t xml:space="preserve">11) установление обстоятельств, ухудшающих или способных ухудшить условия жизнедеятельности граждан, в соответствии с </w:t>
      </w:r>
      <w:hyperlink r:id="rId22" w:history="1">
        <w:r>
          <w:rPr>
            <w:rStyle w:val="a4"/>
            <w:rFonts w:cs="Times New Roman CYR"/>
          </w:rPr>
          <w:t>пунктом 8 части 1 статьи 15</w:t>
        </w:r>
      </w:hyperlink>
      <w:r>
        <w:t xml:space="preserve"> Федерального закона от 28 декабря 2013 года N 442-ФЗ "Об основах социального обслуживания граждан в Российской Федерации";</w:t>
      </w:r>
    </w:p>
    <w:p w14:paraId="32425C65" w14:textId="77777777" w:rsidR="00C41E8C" w:rsidRDefault="00C41E8C">
      <w:bookmarkStart w:id="40" w:name="sub_612"/>
      <w:bookmarkEnd w:id="39"/>
      <w:r>
        <w:t>12) разработка, финансовое обеспечение и реализация региональных программ социального обслуживания;</w:t>
      </w:r>
    </w:p>
    <w:p w14:paraId="36DF5D97" w14:textId="77777777" w:rsidR="00C41E8C" w:rsidRDefault="00C41E8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" w:name="sub_613"/>
      <w:bookmarkEnd w:id="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14:paraId="32164DF6" w14:textId="77777777" w:rsidR="00C41E8C" w:rsidRDefault="00C41E8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20 октября 2023 г. - </w:t>
      </w:r>
      <w:hyperlink r:id="rId23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9 октября 2023 г. N 85-ОЗ</w:t>
      </w:r>
    </w:p>
    <w:p w14:paraId="1CB9A39F" w14:textId="77777777" w:rsidR="00C41E8C" w:rsidRDefault="00C41E8C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18C6C8A8" w14:textId="77777777" w:rsidR="00C41E8C" w:rsidRDefault="00C41E8C">
      <w:r>
        <w:t xml:space="preserve">13) утверждение тарифов на социальные услуги в порядке, устанавливаемом </w:t>
      </w:r>
      <w:r>
        <w:lastRenderedPageBreak/>
        <w:t>Правительством Воронежской области;</w:t>
      </w:r>
    </w:p>
    <w:p w14:paraId="1D0C89DC" w14:textId="77777777" w:rsidR="00C41E8C" w:rsidRDefault="00C41E8C">
      <w:bookmarkStart w:id="42" w:name="sub_614"/>
      <w:r>
        <w:t>14) утверждение порядка предоставления получателями социальных услуг сведений и документов, необходимых для предоставления социальных услуг;</w:t>
      </w:r>
    </w:p>
    <w:p w14:paraId="05117293" w14:textId="77777777" w:rsidR="00C41E8C" w:rsidRDefault="00C41E8C">
      <w:bookmarkStart w:id="43" w:name="sub_615"/>
      <w:bookmarkEnd w:id="42"/>
      <w:r>
        <w:t>15)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14:paraId="096526FB" w14:textId="77777777" w:rsidR="00C41E8C" w:rsidRDefault="00C41E8C">
      <w:bookmarkStart w:id="44" w:name="sub_616"/>
      <w:bookmarkEnd w:id="43"/>
      <w:r>
        <w:t>16) разработка и апробация методик и технологий в сфере социального обслуживания;</w:t>
      </w:r>
    </w:p>
    <w:p w14:paraId="089519CB" w14:textId="77777777" w:rsidR="00C41E8C" w:rsidRDefault="00C41E8C">
      <w:bookmarkStart w:id="45" w:name="sub_617"/>
      <w:bookmarkEnd w:id="44"/>
      <w:r>
        <w:t>17) установление мер стимулирования работников организаций социального обслуживания, находящихся в ведении Воронежской области;</w:t>
      </w:r>
    </w:p>
    <w:p w14:paraId="5B0B3379" w14:textId="77777777" w:rsidR="00C41E8C" w:rsidRDefault="00C41E8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" w:name="sub_618"/>
      <w:bookmarkEnd w:id="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14:paraId="57C281AC" w14:textId="77777777" w:rsidR="00C41E8C" w:rsidRDefault="00C41E8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21 октября 2019 г. - </w:t>
      </w:r>
      <w:hyperlink r:id="rId25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11 октября 2019 г. N 123-ОЗ</w:t>
      </w:r>
    </w:p>
    <w:p w14:paraId="5BF57FB8" w14:textId="77777777" w:rsidR="00C41E8C" w:rsidRDefault="00C41E8C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7431A6AF" w14:textId="77777777" w:rsidR="00C41E8C" w:rsidRDefault="00C41E8C">
      <w:r>
        <w:t>18) создание условий для организации проведения независимой оценки качества условий оказания услуг организациями социального обслуживания;</w:t>
      </w:r>
    </w:p>
    <w:p w14:paraId="2FD4768B" w14:textId="77777777" w:rsidR="00C41E8C" w:rsidRDefault="00C41E8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" w:name="sub_6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14:paraId="04D48CCA" w14:textId="77777777" w:rsidR="00C41E8C" w:rsidRDefault="00C41E8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 дополнена пунктом 18.1 с 13 февраля 2018 г. - </w:t>
      </w:r>
      <w:hyperlink r:id="rId27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14 декабря 2017 г. N 189-ОЗ</w:t>
      </w:r>
    </w:p>
    <w:p w14:paraId="6929D023" w14:textId="77777777" w:rsidR="00C41E8C" w:rsidRDefault="00C41E8C">
      <w:r>
        <w:t xml:space="preserve">18.1) определение организаций, которые находятся в ведении уполномоченного органа и которым в соответствии с </w:t>
      </w:r>
      <w:hyperlink r:id="rId28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"Об основах социального обслуживания граждан в Российской Федерации"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 на территориях одного или нескольких муниципальных образований Воронежской области;</w:t>
      </w:r>
    </w:p>
    <w:p w14:paraId="0422B5BF" w14:textId="77777777" w:rsidR="00C41E8C" w:rsidRDefault="00C41E8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" w:name="sub_1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14:paraId="42A30A7F" w14:textId="77777777" w:rsidR="00C41E8C" w:rsidRDefault="00C41E8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 дополнена пунктом 18.2 с 10 марта 2022 г. - </w:t>
      </w:r>
      <w:hyperlink r:id="rId29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25 февраля 2022 г. N 15-ОЗ</w:t>
      </w:r>
    </w:p>
    <w:p w14:paraId="03D68720" w14:textId="77777777" w:rsidR="00C41E8C" w:rsidRDefault="00C41E8C">
      <w:r>
        <w:t>18.2) осуществление регионального государственного контроля (надзора) в сфере социального обслуживания;</w:t>
      </w:r>
    </w:p>
    <w:p w14:paraId="580A9A0F" w14:textId="77777777" w:rsidR="00C41E8C" w:rsidRDefault="00C41E8C">
      <w:bookmarkStart w:id="49" w:name="sub_619"/>
      <w:r>
        <w:t>19) иные полномочия в соответствии с федеральным законодательством.</w:t>
      </w:r>
    </w:p>
    <w:bookmarkEnd w:id="49"/>
    <w:p w14:paraId="29C51D93" w14:textId="77777777" w:rsidR="00C41E8C" w:rsidRDefault="00C41E8C"/>
    <w:p w14:paraId="0A0C4801" w14:textId="77777777" w:rsidR="00C41E8C" w:rsidRDefault="00C41E8C">
      <w:pPr>
        <w:pStyle w:val="a5"/>
      </w:pPr>
      <w:bookmarkStart w:id="50" w:name="sub_7"/>
      <w:r>
        <w:rPr>
          <w:rStyle w:val="a3"/>
          <w:bCs/>
        </w:rPr>
        <w:t>Статья 7.</w:t>
      </w:r>
      <w:r>
        <w:t xml:space="preserve"> Перечень социальных услуг, предоставляемых поставщиками социальных услуг в Воронежской области</w:t>
      </w:r>
    </w:p>
    <w:p w14:paraId="1432F94D" w14:textId="77777777" w:rsidR="00C41E8C" w:rsidRDefault="00C41E8C">
      <w:bookmarkStart w:id="51" w:name="sub_71"/>
      <w:bookmarkEnd w:id="50"/>
      <w:r>
        <w:t>1. Социальные услуги предоставляются их получателям в форме социального обслуживания граждан на дому, или в полустационарной форме, или в стационарной форме.</w:t>
      </w:r>
    </w:p>
    <w:p w14:paraId="0292B586" w14:textId="77777777" w:rsidR="00C41E8C" w:rsidRDefault="00C41E8C">
      <w:bookmarkStart w:id="52" w:name="sub_72"/>
      <w:bookmarkEnd w:id="51"/>
      <w:r>
        <w:t xml:space="preserve">2. Получателям социальных услуг с учетом их индивидуальных потребностей предоставляются социальные услуги в соответствии с перечнем социальных услуг, предоставляемых поставщиками социальных услуг в Воронежской области, утвержденным настоящим Законом Воронежской области согласно </w:t>
      </w:r>
      <w:hyperlink w:anchor="sub_1000" w:history="1">
        <w:r>
          <w:rPr>
            <w:rStyle w:val="a4"/>
            <w:rFonts w:cs="Times New Roman CYR"/>
          </w:rPr>
          <w:t>приложению</w:t>
        </w:r>
      </w:hyperlink>
      <w:r>
        <w:t>.</w:t>
      </w:r>
    </w:p>
    <w:bookmarkEnd w:id="52"/>
    <w:p w14:paraId="514A9225" w14:textId="77777777" w:rsidR="00C41E8C" w:rsidRDefault="00C41E8C"/>
    <w:p w14:paraId="34D585B0" w14:textId="77777777" w:rsidR="00C41E8C" w:rsidRDefault="00C41E8C">
      <w:pPr>
        <w:pStyle w:val="a5"/>
      </w:pPr>
      <w:bookmarkStart w:id="53" w:name="sub_8"/>
      <w:r>
        <w:rPr>
          <w:rStyle w:val="a3"/>
          <w:bCs/>
        </w:rPr>
        <w:t>Статья 8.</w:t>
      </w:r>
      <w:r>
        <w:t xml:space="preserve"> Предоставление социальных услуг бесплатно в Воронежской области</w:t>
      </w:r>
    </w:p>
    <w:bookmarkEnd w:id="53"/>
    <w:p w14:paraId="7E767F29" w14:textId="77777777" w:rsidR="00C41E8C" w:rsidRDefault="00C41E8C">
      <w:r>
        <w:t xml:space="preserve">Социальные услуги в форме социального обслуживания на дому, в полустационарной и стационарной формах предоставляются бесплатно в случаях, установленных </w:t>
      </w:r>
      <w:hyperlink r:id="rId30" w:history="1">
        <w:r>
          <w:rPr>
            <w:rStyle w:val="a4"/>
            <w:rFonts w:cs="Times New Roman CYR"/>
          </w:rPr>
          <w:t>статьей 31</w:t>
        </w:r>
      </w:hyperlink>
      <w:r>
        <w:t xml:space="preserve"> Федерального закона "Об основах социального обслуживания граждан в Российской Федерации".</w:t>
      </w:r>
    </w:p>
    <w:p w14:paraId="22F93A03" w14:textId="77777777" w:rsidR="00C41E8C" w:rsidRDefault="00C41E8C"/>
    <w:p w14:paraId="4E335124" w14:textId="77777777" w:rsidR="00C41E8C" w:rsidRDefault="00C41E8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" w:name="sub_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14:paraId="21BCB9EE" w14:textId="77777777" w:rsidR="00C41E8C" w:rsidRDefault="00C41E8C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rFonts w:cs="Times New Roman CYR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Воронежской области от 30 ноября 2015 г. N 170-ОЗ настоящий Закон дополнен статьей 8.1, </w:t>
      </w:r>
      <w:hyperlink r:id="rId32" w:history="1">
        <w:r>
          <w:rPr>
            <w:rStyle w:val="a4"/>
            <w:rFonts w:cs="Times New Roman CYR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10 дней со дня </w:t>
      </w:r>
      <w:hyperlink r:id="rId33" w:history="1">
        <w:r>
          <w:rPr>
            <w:rStyle w:val="a4"/>
            <w:rFonts w:cs="Times New Roman CYR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14:paraId="6035AFDB" w14:textId="77777777" w:rsidR="00C41E8C" w:rsidRDefault="00C41E8C">
      <w:pPr>
        <w:pStyle w:val="a5"/>
      </w:pPr>
      <w:r>
        <w:rPr>
          <w:rStyle w:val="a3"/>
          <w:bCs/>
        </w:rPr>
        <w:t>Статья 8.1.</w:t>
      </w:r>
      <w:r>
        <w:t xml:space="preserve"> Размер предельной величины среднедушевого дохода для предоставления социальных услуг бесплатно в Воронежской области</w:t>
      </w:r>
    </w:p>
    <w:p w14:paraId="06A860F2" w14:textId="77777777" w:rsidR="00C41E8C" w:rsidRDefault="00C41E8C">
      <w:r>
        <w:lastRenderedPageBreak/>
        <w:t xml:space="preserve">Предельная величина среднедушевого дохода для предоставления социальных услуг бесплатно в Воронежской области устанавливается равной полуторной </w:t>
      </w:r>
      <w:hyperlink r:id="rId34" w:history="1">
        <w:r>
          <w:rPr>
            <w:rStyle w:val="a4"/>
            <w:rFonts w:cs="Times New Roman CYR"/>
          </w:rPr>
          <w:t>величине прожиточного минимума</w:t>
        </w:r>
      </w:hyperlink>
      <w:r>
        <w:t>, установленной для основных социально-демографических групп населения в Воронежской области.</w:t>
      </w:r>
    </w:p>
    <w:p w14:paraId="049BC51C" w14:textId="77777777" w:rsidR="00C41E8C" w:rsidRDefault="00C41E8C"/>
    <w:p w14:paraId="66E5888E" w14:textId="77777777" w:rsidR="00C41E8C" w:rsidRDefault="00C41E8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" w:name="sub_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14:paraId="0EB49112" w14:textId="77777777" w:rsidR="00C41E8C" w:rsidRDefault="00C41E8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8.2 изменена с 24 марта 2018 г. - </w:t>
      </w:r>
      <w:hyperlink r:id="rId35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12 марта 2018 г. N 19-ОЗ</w:t>
      </w:r>
    </w:p>
    <w:p w14:paraId="402E1F14" w14:textId="77777777" w:rsidR="00C41E8C" w:rsidRDefault="00C41E8C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446B1D4E" w14:textId="77777777" w:rsidR="00C41E8C" w:rsidRDefault="00C41E8C">
      <w:pPr>
        <w:pStyle w:val="a5"/>
      </w:pPr>
      <w:r>
        <w:rPr>
          <w:rStyle w:val="a3"/>
          <w:bCs/>
        </w:rPr>
        <w:t>Статья 8.2.</w:t>
      </w:r>
      <w:r>
        <w:t xml:space="preserve"> Независимая оценка качества условий оказания услуг организациями социального обслуживания в Воронежской области</w:t>
      </w:r>
    </w:p>
    <w:p w14:paraId="5C500769" w14:textId="3CA0AEB9" w:rsidR="00C41E8C" w:rsidRDefault="00C41E8C">
      <w:bookmarkStart w:id="56" w:name="sub_821"/>
      <w:r>
        <w:t xml:space="preserve">1. Независимая оценка качества условий оказания услуг организациями социального обслуживания в Воронежской области проводится в соответствии со </w:t>
      </w:r>
      <w:hyperlink r:id="rId37" w:history="1">
        <w:r>
          <w:rPr>
            <w:rStyle w:val="a4"/>
            <w:rFonts w:cs="Times New Roman CYR"/>
          </w:rPr>
          <w:t>статьей 23</w:t>
        </w:r>
        <w:r w:rsidR="0075540B">
          <w:rPr>
            <w:rStyle w:val="a4"/>
            <w:rFonts w:cs="Times New Roman CYR"/>
            <w:noProof/>
          </w:rPr>
          <w:drawing>
            <wp:inline distT="0" distB="0" distL="0" distR="0" wp14:anchorId="6250422E" wp14:editId="739BD754">
              <wp:extent cx="123825" cy="295275"/>
              <wp:effectExtent l="0" t="0" r="0" b="0"/>
              <wp:docPr id="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3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t xml:space="preserve"> Федерального закона "Об основах социального обслуживания граждан в Российской Федерации".</w:t>
      </w:r>
    </w:p>
    <w:p w14:paraId="05392B54" w14:textId="77777777" w:rsidR="00C41E8C" w:rsidRDefault="00C41E8C">
      <w:bookmarkStart w:id="57" w:name="sub_822"/>
      <w:bookmarkEnd w:id="56"/>
      <w:r>
        <w:t>2.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обслуживания, а также в целях повышения качества их деятельности.</w:t>
      </w:r>
    </w:p>
    <w:p w14:paraId="7D3FE35E" w14:textId="77777777" w:rsidR="00C41E8C" w:rsidRDefault="00C41E8C">
      <w:bookmarkStart w:id="58" w:name="sub_823"/>
      <w:bookmarkEnd w:id="57"/>
      <w:r>
        <w:t>3.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обслуживания, размещаемая также в форме открытых данных.</w:t>
      </w:r>
    </w:p>
    <w:p w14:paraId="170293A6" w14:textId="77777777" w:rsidR="00C41E8C" w:rsidRDefault="00C41E8C">
      <w:bookmarkStart w:id="59" w:name="sub_824"/>
      <w:bookmarkEnd w:id="58"/>
      <w:r>
        <w:t>4. В целях создания в Воронежской области условий для организации проведения независимой оценки качества условий оказания услуг организациями социального обслуживания Общественная палата Воронежской области по обращению уполномоченного органа не позднее чем в месячный срок со дня получения указанного обращения формирует из числа представителей общественных организаций, созданных в целях защиты прав и интересов граждан, общественных объединений инвалидов,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обслуживания, которые расположены на территории Воронежской области и учредителем которых является Воронежская область, а также негосударственными организациями социального обслуживания, которые оказывают социальные услуги за счет бюджетных ассигнований областного бюджета, и утверждает их состав. Общественная палата Воронежской области информирует уполномоченный орган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обслуживания.</w:t>
      </w:r>
    </w:p>
    <w:p w14:paraId="58E6FC94" w14:textId="77777777" w:rsidR="00C41E8C" w:rsidRDefault="00C41E8C">
      <w:bookmarkStart w:id="60" w:name="sub_825"/>
      <w:bookmarkEnd w:id="59"/>
      <w:r>
        <w:t>5. Положение об общественном совете по проведению независимой оценки качества условий оказания услуг в Воронежской области (далее - общественный совет) утверждается уполномоченным органом, при котором создан указанный общественный совет.</w:t>
      </w:r>
    </w:p>
    <w:p w14:paraId="3074993A" w14:textId="439BD980" w:rsidR="00C41E8C" w:rsidRDefault="00C41E8C">
      <w:bookmarkStart w:id="61" w:name="sub_826"/>
      <w:bookmarkEnd w:id="60"/>
      <w:r>
        <w:t xml:space="preserve">6. Общественный совет формируется и осуществляет свою деятельность в порядке, установленном </w:t>
      </w:r>
      <w:hyperlink r:id="rId39" w:history="1">
        <w:r>
          <w:rPr>
            <w:rStyle w:val="a4"/>
            <w:rFonts w:cs="Times New Roman CYR"/>
          </w:rPr>
          <w:t>статьей 23</w:t>
        </w:r>
        <w:r w:rsidR="0075540B">
          <w:rPr>
            <w:rStyle w:val="a4"/>
            <w:rFonts w:cs="Times New Roman CYR"/>
            <w:noProof/>
          </w:rPr>
          <w:drawing>
            <wp:inline distT="0" distB="0" distL="0" distR="0" wp14:anchorId="3C07B70D" wp14:editId="44B735E8">
              <wp:extent cx="123825" cy="295275"/>
              <wp:effectExtent l="0" t="0" r="0" b="0"/>
              <wp:docPr id="2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4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t xml:space="preserve"> Федерального закона "Об основах социального обслуживания граждан в Российской Федерации".</w:t>
      </w:r>
    </w:p>
    <w:p w14:paraId="04270949" w14:textId="77777777" w:rsidR="00C41E8C" w:rsidRDefault="00C41E8C">
      <w:bookmarkStart w:id="62" w:name="sub_827"/>
      <w:bookmarkEnd w:id="61"/>
      <w:r>
        <w:t>7. Информация о деятельности общественного совета подлежит размещению в сети "Интернет" на официальном сайте уполномоченного органа.</w:t>
      </w:r>
    </w:p>
    <w:p w14:paraId="689BE65F" w14:textId="77777777" w:rsidR="00C41E8C" w:rsidRDefault="00C41E8C">
      <w:bookmarkStart w:id="63" w:name="sub_828"/>
      <w:bookmarkEnd w:id="62"/>
      <w:r>
        <w:t>8. Поступившая в уполномоченный орган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 органом в месячный срок и учитывается им при выработке мер по совершенствованию деятельности организаций социального обслуживания и оценке деятельности их руководителей.</w:t>
      </w:r>
    </w:p>
    <w:p w14:paraId="3FE1B4D6" w14:textId="77777777" w:rsidR="00C41E8C" w:rsidRDefault="00C41E8C">
      <w:bookmarkStart w:id="64" w:name="sub_829"/>
      <w:bookmarkEnd w:id="63"/>
      <w:r>
        <w:lastRenderedPageBreak/>
        <w:t xml:space="preserve">9. Информация о результатах независимой оценки качества условий оказания услуг организациями социального обслуживания размещается уполномоченным органом на своем официальном сайте и </w:t>
      </w:r>
      <w:hyperlink r:id="rId41" w:history="1">
        <w:r>
          <w:rPr>
            <w:rStyle w:val="a4"/>
            <w:rFonts w:cs="Times New Roman CYR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"Интернет".</w:t>
      </w:r>
    </w:p>
    <w:p w14:paraId="50E345EA" w14:textId="77777777" w:rsidR="00C41E8C" w:rsidRDefault="00C41E8C">
      <w:bookmarkStart w:id="65" w:name="sub_8210"/>
      <w:bookmarkEnd w:id="64"/>
      <w:r>
        <w:t xml:space="preserve">10. Состав информации о результатах независимой оценки качества условий оказания услуг организациями социального обслуживания, включая единые требования к такой информации, и порядок ее размещения на </w:t>
      </w:r>
      <w:hyperlink r:id="rId42" w:history="1">
        <w:r>
          <w:rPr>
            <w:rStyle w:val="a4"/>
            <w:rFonts w:cs="Times New Roman CYR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 установлены законодательством Российской Федерациии.</w:t>
      </w:r>
    </w:p>
    <w:p w14:paraId="39FE097C" w14:textId="77777777" w:rsidR="00C41E8C" w:rsidRDefault="00C41E8C">
      <w:bookmarkStart w:id="66" w:name="sub_8211"/>
      <w:bookmarkEnd w:id="65"/>
      <w:r>
        <w:t xml:space="preserve">11. Утратила силу с 2 октября 2022 г. - </w:t>
      </w:r>
      <w:hyperlink r:id="rId43" w:history="1">
        <w:r>
          <w:rPr>
            <w:rStyle w:val="a4"/>
            <w:rFonts w:cs="Times New Roman CYR"/>
          </w:rPr>
          <w:t>Закон</w:t>
        </w:r>
      </w:hyperlink>
      <w:r>
        <w:t xml:space="preserve"> Воронежской области от 21 сентября 2022 г. N 71-ОЗ</w:t>
      </w:r>
    </w:p>
    <w:bookmarkEnd w:id="66"/>
    <w:p w14:paraId="61BEADF7" w14:textId="77777777" w:rsidR="00C41E8C" w:rsidRDefault="00C41E8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B24C75A" w14:textId="77777777" w:rsidR="00C41E8C" w:rsidRDefault="00C41E8C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7D00B3BD" w14:textId="77777777" w:rsidR="00C41E8C" w:rsidRDefault="00C41E8C">
      <w:bookmarkStart w:id="67" w:name="sub_8212"/>
      <w:r>
        <w:t>12. Уполномоченный орган и организации социального обслуживания обеспечивают на своих официальных сайтах в сети "Интернет" техническую возможность выражения мнений получателями услуг и иными гражданами о качестве условий оказания этих услуг.</w:t>
      </w:r>
    </w:p>
    <w:bookmarkEnd w:id="67"/>
    <w:p w14:paraId="1EFC572B" w14:textId="77777777" w:rsidR="00C41E8C" w:rsidRDefault="00C41E8C"/>
    <w:p w14:paraId="51A8C9B0" w14:textId="77777777" w:rsidR="00C41E8C" w:rsidRDefault="00C41E8C">
      <w:pPr>
        <w:pStyle w:val="a5"/>
      </w:pPr>
      <w:bookmarkStart w:id="68" w:name="sub_83"/>
      <w:r>
        <w:rPr>
          <w:rStyle w:val="a3"/>
          <w:bCs/>
        </w:rPr>
        <w:t>Статья 8.3.</w:t>
      </w:r>
      <w:r>
        <w:t xml:space="preserve"> Информационная открытость поставщиков социальных услуг в Воронежской области</w:t>
      </w:r>
    </w:p>
    <w:p w14:paraId="534E4033" w14:textId="77777777" w:rsidR="00C41E8C" w:rsidRDefault="00C41E8C">
      <w:bookmarkStart w:id="69" w:name="sub_831"/>
      <w:bookmarkEnd w:id="68"/>
      <w:r>
        <w:t xml:space="preserve">1. Поставщики социальных услуг в Воронежской области обеспечивают открытость и доступность информации о деятельности этих поставщиков в соответствии с положениями </w:t>
      </w:r>
      <w:hyperlink r:id="rId45" w:history="1">
        <w:r>
          <w:rPr>
            <w:rStyle w:val="a4"/>
            <w:rFonts w:cs="Times New Roman CYR"/>
          </w:rPr>
          <w:t>статьи 13</w:t>
        </w:r>
      </w:hyperlink>
      <w:r>
        <w:t xml:space="preserve"> Федерального закона "Об основах социального обслуживания граждан в Российской Федерации".</w:t>
      </w:r>
    </w:p>
    <w:p w14:paraId="7C01C781" w14:textId="77777777" w:rsidR="00C41E8C" w:rsidRDefault="00C41E8C">
      <w:bookmarkStart w:id="70" w:name="sub_832"/>
      <w:bookmarkEnd w:id="69"/>
      <w:r>
        <w:t xml:space="preserve">2. Утратила силу с 24 марта 2018 г. - </w:t>
      </w:r>
      <w:hyperlink r:id="rId46" w:history="1">
        <w:r>
          <w:rPr>
            <w:rStyle w:val="a4"/>
            <w:rFonts w:cs="Times New Roman CYR"/>
          </w:rPr>
          <w:t>Закон</w:t>
        </w:r>
      </w:hyperlink>
      <w:r>
        <w:t xml:space="preserve"> Воронежской области от 12 марта 2018 г. N 19-ОЗ</w:t>
      </w:r>
    </w:p>
    <w:bookmarkEnd w:id="70"/>
    <w:p w14:paraId="6B4F9E0A" w14:textId="77777777" w:rsidR="00C41E8C" w:rsidRDefault="00C41E8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86EE156" w14:textId="77777777" w:rsidR="00C41E8C" w:rsidRDefault="00C41E8C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00C79C41" w14:textId="77777777" w:rsidR="00C41E8C" w:rsidRDefault="00C41E8C">
      <w:pPr>
        <w:pStyle w:val="a8"/>
        <w:rPr>
          <w:shd w:val="clear" w:color="auto" w:fill="F0F0F0"/>
        </w:rPr>
      </w:pPr>
      <w:r>
        <w:t xml:space="preserve"> </w:t>
      </w:r>
    </w:p>
    <w:p w14:paraId="04C20E55" w14:textId="77777777" w:rsidR="00C41E8C" w:rsidRDefault="00C41E8C">
      <w:pPr>
        <w:pStyle w:val="a8"/>
        <w:rPr>
          <w:shd w:val="clear" w:color="auto" w:fill="F0F0F0"/>
        </w:rPr>
      </w:pPr>
      <w:bookmarkStart w:id="71" w:name="sub_833"/>
      <w:r>
        <w:t xml:space="preserve"> </w:t>
      </w:r>
      <w:r>
        <w:rPr>
          <w:shd w:val="clear" w:color="auto" w:fill="F0F0F0"/>
        </w:rPr>
        <w:t xml:space="preserve">Статья 8.3 дополнена частью 3 с 24 июня 2018 г. - </w:t>
      </w:r>
      <w:hyperlink r:id="rId48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9 июня 2018 г. N 93-ОЗ</w:t>
      </w:r>
    </w:p>
    <w:bookmarkEnd w:id="71"/>
    <w:p w14:paraId="23AC8682" w14:textId="77777777" w:rsidR="00C41E8C" w:rsidRDefault="00C41E8C">
      <w:r>
        <w:t xml:space="preserve">3. Информация о поставщиках социальных услуг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</w:t>
      </w:r>
      <w:hyperlink r:id="rId49" w:history="1">
        <w:r>
          <w:rPr>
            <w:rStyle w:val="a4"/>
            <w:rFonts w:cs="Times New Roman CYR"/>
          </w:rPr>
          <w:t>главой 2.1</w:t>
        </w:r>
      </w:hyperlink>
      <w:r>
        <w:t xml:space="preserve"> Федерального закона от 17 июля 1999 года N 178-ФЗ "О государственной социальной помощи".</w:t>
      </w:r>
    </w:p>
    <w:p w14:paraId="2CB0EDF8" w14:textId="77777777" w:rsidR="00C41E8C" w:rsidRDefault="00C41E8C"/>
    <w:p w14:paraId="1AA61B40" w14:textId="77777777" w:rsidR="00C41E8C" w:rsidRDefault="00C41E8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" w:name="sub_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14:paraId="71702167" w14:textId="77777777" w:rsidR="00C41E8C" w:rsidRDefault="00C41E8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Закон дополнен статьей 8.4 с 24 июня 2018 г. - </w:t>
      </w:r>
      <w:hyperlink r:id="rId50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9 июня 2018 г. N 93-ОЗ</w:t>
      </w:r>
    </w:p>
    <w:p w14:paraId="75BE68FC" w14:textId="77777777" w:rsidR="00C41E8C" w:rsidRDefault="00C41E8C">
      <w:pPr>
        <w:pStyle w:val="a5"/>
      </w:pPr>
      <w:r>
        <w:rPr>
          <w:rStyle w:val="a3"/>
          <w:bCs/>
        </w:rPr>
        <w:t>Статья 8.4.</w:t>
      </w:r>
      <w:r>
        <w:t xml:space="preserve"> Обеспечение размещения информации о получателях социальных услуг, а также о предоставляемых им социальных услугах</w:t>
      </w:r>
    </w:p>
    <w:p w14:paraId="24CE77D2" w14:textId="77777777" w:rsidR="00C41E8C" w:rsidRDefault="00C41E8C">
      <w:r>
        <w:t xml:space="preserve">Информация о получателях социальных услуг, а также о социальных услугах, предоставляемых им в соответствии с законодательством Российской Федерации и законодательством Воронежской области о социальном обслуживании граждан,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</w:t>
      </w:r>
      <w:hyperlink r:id="rId51" w:history="1">
        <w:r>
          <w:rPr>
            <w:rStyle w:val="a4"/>
            <w:rFonts w:cs="Times New Roman CYR"/>
          </w:rPr>
          <w:t>главой 2.1</w:t>
        </w:r>
      </w:hyperlink>
      <w:r>
        <w:t xml:space="preserve"> Федерального закона от 17 июля 1999 года N 178-ФЗ "О государственной социальной помощи".</w:t>
      </w:r>
    </w:p>
    <w:p w14:paraId="1FD778E6" w14:textId="77777777" w:rsidR="00C41E8C" w:rsidRDefault="00C41E8C"/>
    <w:p w14:paraId="2845DF94" w14:textId="77777777" w:rsidR="00C41E8C" w:rsidRDefault="00C41E8C">
      <w:pPr>
        <w:pStyle w:val="a5"/>
      </w:pPr>
      <w:bookmarkStart w:id="73" w:name="sub_9"/>
      <w:r>
        <w:rPr>
          <w:rStyle w:val="a3"/>
          <w:bCs/>
        </w:rPr>
        <w:lastRenderedPageBreak/>
        <w:t>Статья 9.</w:t>
      </w:r>
      <w:r>
        <w:t xml:space="preserve"> Меры социальной поддержки работников организаций социального обслуживания, находящихся в ведении Воронежской области</w:t>
      </w:r>
    </w:p>
    <w:bookmarkEnd w:id="73"/>
    <w:p w14:paraId="1B9F0A4F" w14:textId="77777777" w:rsidR="00C41E8C" w:rsidRDefault="00C41E8C">
      <w:r>
        <w:t xml:space="preserve">Работникам организаций социального обслуживания, находящихся в ведении Воронежской области, предоставляются меры социальной поддержки в соответствии с </w:t>
      </w:r>
      <w:hyperlink r:id="rId52" w:history="1">
        <w:r>
          <w:rPr>
            <w:rStyle w:val="a4"/>
            <w:rFonts w:cs="Times New Roman CYR"/>
          </w:rPr>
          <w:t>Законом</w:t>
        </w:r>
      </w:hyperlink>
      <w:r>
        <w:t xml:space="preserve"> Воронежской области "О социальной поддержке отдельных категорий граждан в Воронежской области".</w:t>
      </w:r>
    </w:p>
    <w:p w14:paraId="3F5B2E80" w14:textId="77777777" w:rsidR="00C41E8C" w:rsidRDefault="00C41E8C"/>
    <w:p w14:paraId="2813A803" w14:textId="77777777" w:rsidR="00C41E8C" w:rsidRDefault="00C41E8C">
      <w:pPr>
        <w:pStyle w:val="a5"/>
      </w:pPr>
      <w:bookmarkStart w:id="74" w:name="sub_10"/>
      <w:r>
        <w:rPr>
          <w:rStyle w:val="a3"/>
          <w:bCs/>
        </w:rPr>
        <w:t>Статья 10.</w:t>
      </w:r>
      <w:r>
        <w:t xml:space="preserve"> Финансовое обеспечение социального обслуживания в Воронежской области</w:t>
      </w:r>
    </w:p>
    <w:p w14:paraId="152147D2" w14:textId="77777777" w:rsidR="00C41E8C" w:rsidRDefault="00C41E8C">
      <w:bookmarkStart w:id="75" w:name="sub_101"/>
      <w:bookmarkEnd w:id="74"/>
      <w:r>
        <w:t xml:space="preserve">1. Финансовое обеспечение деятельности организаций социального обслуживания, находящихся в ведении Воронежской области, осуществляется в соответствии с </w:t>
      </w:r>
      <w:hyperlink r:id="rId53" w:history="1">
        <w:r>
          <w:rPr>
            <w:rStyle w:val="a4"/>
            <w:rFonts w:cs="Times New Roman CYR"/>
          </w:rPr>
          <w:t>бюджетным законодательством</w:t>
        </w:r>
      </w:hyperlink>
      <w:r>
        <w:t xml:space="preserve"> Российской Федерации за счет средств областного бюджета, а также за счет средств получателей социальных услуг при предоставлении социальных услуг за плату или частичную плату.</w:t>
      </w:r>
    </w:p>
    <w:p w14:paraId="38CCF6C4" w14:textId="77777777" w:rsidR="00C41E8C" w:rsidRDefault="00C41E8C">
      <w:bookmarkStart w:id="76" w:name="sub_102"/>
      <w:bookmarkEnd w:id="75"/>
      <w:r>
        <w:t xml:space="preserve">2. Финансовое обеспечение предоставления социальных услуг негосударственными организациями, индивидуальными предпринимателями, осуществляющими деятельность по социальному обслуживанию, и предоставляющими социальные услуги социально ориентированными некоммерческими организациями осуществляется путем предоставления субсидий из областного бюджета в соответствии с </w:t>
      </w:r>
      <w:hyperlink r:id="rId54" w:history="1">
        <w:r>
          <w:rPr>
            <w:rStyle w:val="a4"/>
            <w:rFonts w:cs="Times New Roman CYR"/>
          </w:rPr>
          <w:t>бюджетным законодательством</w:t>
        </w:r>
      </w:hyperlink>
      <w:r>
        <w:t xml:space="preserve"> Российской Федерации, проведения закупок социальных услуг в соответствии с </w:t>
      </w:r>
      <w:hyperlink r:id="rId55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а также за счет средств получателей социальных услуг при предоставлении социальных услуг за плату или частичную плату.</w:t>
      </w:r>
    </w:p>
    <w:p w14:paraId="2A238EE0" w14:textId="77777777" w:rsidR="00C41E8C" w:rsidRDefault="00C41E8C">
      <w:bookmarkStart w:id="77" w:name="sub_103"/>
      <w:bookmarkEnd w:id="76"/>
      <w:r>
        <w:t>3. Уполномоченный орган вправе привлекать иные источники финансирования социального обслуживания.</w:t>
      </w:r>
    </w:p>
    <w:bookmarkEnd w:id="77"/>
    <w:p w14:paraId="312D00C4" w14:textId="77777777" w:rsidR="00C41E8C" w:rsidRDefault="00C41E8C"/>
    <w:p w14:paraId="26832D6E" w14:textId="77777777" w:rsidR="00C41E8C" w:rsidRDefault="00C41E8C">
      <w:pPr>
        <w:pStyle w:val="a5"/>
      </w:pPr>
      <w:bookmarkStart w:id="78" w:name="sub_11"/>
      <w:r>
        <w:rPr>
          <w:rStyle w:val="a3"/>
          <w:bCs/>
        </w:rPr>
        <w:t>Статья 11.</w:t>
      </w:r>
      <w:r>
        <w:t xml:space="preserve"> Вступление в силу настоящего Закона Воронежской области</w:t>
      </w:r>
    </w:p>
    <w:p w14:paraId="1172A0B7" w14:textId="77777777" w:rsidR="00C41E8C" w:rsidRDefault="00C41E8C">
      <w:bookmarkStart w:id="79" w:name="sub_111"/>
      <w:bookmarkEnd w:id="78"/>
      <w:r>
        <w:t xml:space="preserve">1. Настоящий Закон Воронежской области вступает в силу по истечении 10 дней со дня его </w:t>
      </w:r>
      <w:hyperlink r:id="rId56" w:history="1">
        <w:r>
          <w:rPr>
            <w:rStyle w:val="a4"/>
            <w:rFonts w:cs="Times New Roman CYR"/>
          </w:rPr>
          <w:t>официального опубликования</w:t>
        </w:r>
      </w:hyperlink>
      <w:r>
        <w:t>.</w:t>
      </w:r>
    </w:p>
    <w:p w14:paraId="758C5874" w14:textId="77777777" w:rsidR="00C41E8C" w:rsidRDefault="00C41E8C">
      <w:bookmarkStart w:id="80" w:name="sub_112"/>
      <w:bookmarkEnd w:id="79"/>
      <w:r>
        <w:t>2. Со дня вступления в силу настоящего Закона Воронежской области признать утратившими силу:</w:t>
      </w:r>
    </w:p>
    <w:p w14:paraId="242A6163" w14:textId="77777777" w:rsidR="00C41E8C" w:rsidRDefault="00C41E8C">
      <w:bookmarkStart w:id="81" w:name="sub_1121"/>
      <w:bookmarkEnd w:id="80"/>
      <w:r>
        <w:t xml:space="preserve">1) </w:t>
      </w:r>
      <w:hyperlink r:id="rId57" w:history="1">
        <w:r>
          <w:rPr>
            <w:rStyle w:val="a4"/>
            <w:rFonts w:cs="Times New Roman CYR"/>
          </w:rPr>
          <w:t>Закон</w:t>
        </w:r>
      </w:hyperlink>
      <w:r>
        <w:t xml:space="preserve"> Воронежской области от 1 декабря 2014 года N 157-ОЗ "О разграничении полномочий органов государственной власти Воронежской области в сфере социального обслуживания граждан" (информационная система "Портал Воронежской области в сети Интернет" (</w:t>
      </w:r>
      <w:hyperlink r:id="rId58" w:history="1">
        <w:r>
          <w:rPr>
            <w:rStyle w:val="a4"/>
            <w:rFonts w:cs="Times New Roman CYR"/>
          </w:rPr>
          <w:t>www.govvrn.ru</w:t>
        </w:r>
      </w:hyperlink>
      <w:r>
        <w:t>), 2014, 2 декабря);</w:t>
      </w:r>
    </w:p>
    <w:p w14:paraId="08E6E790" w14:textId="77777777" w:rsidR="00C41E8C" w:rsidRDefault="00C41E8C">
      <w:bookmarkStart w:id="82" w:name="sub_1122"/>
      <w:bookmarkEnd w:id="81"/>
      <w:r>
        <w:t xml:space="preserve">2) </w:t>
      </w:r>
      <w:hyperlink r:id="rId59" w:history="1">
        <w:r>
          <w:rPr>
            <w:rStyle w:val="a4"/>
            <w:rFonts w:cs="Times New Roman CYR"/>
          </w:rPr>
          <w:t>Закон</w:t>
        </w:r>
      </w:hyperlink>
      <w:r>
        <w:t xml:space="preserve"> Воронежской области от 11 декабря 2014 года N 183-ОЗ "О перечне социальных услуг, предоставляемых поставщиками социальных услуг в Воронежской области" (информационная система "Портал Воронежской области в сети Интернет" (</w:t>
      </w:r>
      <w:hyperlink r:id="rId60" w:history="1">
        <w:r>
          <w:rPr>
            <w:rStyle w:val="a4"/>
            <w:rFonts w:cs="Times New Roman CYR"/>
          </w:rPr>
          <w:t>www.govvrn.ru</w:t>
        </w:r>
      </w:hyperlink>
      <w:r>
        <w:t>), 2014, 15 декабря).</w:t>
      </w:r>
    </w:p>
    <w:bookmarkEnd w:id="82"/>
    <w:p w14:paraId="1D4E3590" w14:textId="77777777" w:rsidR="00C41E8C" w:rsidRDefault="00C41E8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C41E8C" w14:paraId="4EE7A10C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5C699C45" w14:textId="77777777" w:rsidR="00C41E8C" w:rsidRDefault="00C41E8C">
            <w:pPr>
              <w:pStyle w:val="ad"/>
            </w:pPr>
            <w:r>
              <w:t>Губернатор Воронежской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5A9CDD6E" w14:textId="77777777" w:rsidR="00C41E8C" w:rsidRDefault="00C41E8C">
            <w:pPr>
              <w:pStyle w:val="ab"/>
              <w:jc w:val="right"/>
            </w:pPr>
            <w:r>
              <w:t>А.В. Гордеев</w:t>
            </w:r>
          </w:p>
        </w:tc>
      </w:tr>
    </w:tbl>
    <w:p w14:paraId="271A2C44" w14:textId="77777777" w:rsidR="00C41E8C" w:rsidRDefault="00C41E8C"/>
    <w:p w14:paraId="3220FD8D" w14:textId="77777777" w:rsidR="00C41E8C" w:rsidRDefault="00C41E8C">
      <w:r>
        <w:t>19.06.2015</w:t>
      </w:r>
    </w:p>
    <w:p w14:paraId="36ABE3B0" w14:textId="77777777" w:rsidR="00C41E8C" w:rsidRDefault="00C41E8C">
      <w:r>
        <w:t>113-ОЗ</w:t>
      </w:r>
    </w:p>
    <w:p w14:paraId="7B4AAC21" w14:textId="77777777" w:rsidR="00C41E8C" w:rsidRDefault="00C41E8C">
      <w:r>
        <w:t>г. Воронеж</w:t>
      </w:r>
    </w:p>
    <w:p w14:paraId="7ABA5BFB" w14:textId="77777777" w:rsidR="00C41E8C" w:rsidRDefault="00C41E8C"/>
    <w:p w14:paraId="5A679EE6" w14:textId="77777777" w:rsidR="00C41E8C" w:rsidRDefault="00C41E8C">
      <w:pPr>
        <w:ind w:firstLine="698"/>
        <w:jc w:val="right"/>
      </w:pPr>
      <w:bookmarkStart w:id="83" w:name="sub_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Закону</w:t>
        </w:r>
      </w:hyperlink>
      <w:r>
        <w:rPr>
          <w:rStyle w:val="a3"/>
          <w:bCs/>
        </w:rPr>
        <w:br/>
        <w:t>Воронежской области</w:t>
      </w:r>
      <w:r>
        <w:rPr>
          <w:rStyle w:val="a3"/>
          <w:bCs/>
        </w:rPr>
        <w:br/>
        <w:t>"О регулировании отдельных отношений</w:t>
      </w:r>
      <w:r>
        <w:rPr>
          <w:rStyle w:val="a3"/>
          <w:bCs/>
        </w:rPr>
        <w:br/>
        <w:t>в сфере социального обслуживания</w:t>
      </w:r>
      <w:r>
        <w:rPr>
          <w:rStyle w:val="a3"/>
          <w:bCs/>
        </w:rPr>
        <w:br/>
        <w:t>граждан на территории Воронежской области"</w:t>
      </w:r>
      <w:r>
        <w:rPr>
          <w:rStyle w:val="a3"/>
          <w:bCs/>
        </w:rPr>
        <w:br/>
      </w:r>
      <w:r>
        <w:rPr>
          <w:rStyle w:val="a3"/>
          <w:bCs/>
        </w:rPr>
        <w:lastRenderedPageBreak/>
        <w:t>от 19 июня 2015 г. N 113-ОЗ</w:t>
      </w:r>
    </w:p>
    <w:bookmarkEnd w:id="83"/>
    <w:p w14:paraId="5447BAFD" w14:textId="77777777" w:rsidR="00C41E8C" w:rsidRDefault="00C41E8C">
      <w:pPr>
        <w:pStyle w:val="ac"/>
      </w:pPr>
      <w:r>
        <w:t>С изменениями и дополнениями от:</w:t>
      </w:r>
    </w:p>
    <w:p w14:paraId="5EDD6927" w14:textId="77777777" w:rsidR="00C41E8C" w:rsidRDefault="00C41E8C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18 декабря 2015 г., 9 октября 2023 г.</w:t>
      </w:r>
    </w:p>
    <w:p w14:paraId="6F17F6ED" w14:textId="77777777" w:rsidR="00C41E8C" w:rsidRDefault="00C41E8C"/>
    <w:p w14:paraId="0568C24F" w14:textId="77777777" w:rsidR="00C41E8C" w:rsidRDefault="00C41E8C">
      <w:pPr>
        <w:pStyle w:val="1"/>
      </w:pPr>
      <w:r>
        <w:t>Перечень</w:t>
      </w:r>
      <w:r>
        <w:br/>
        <w:t>социальных услуг, предоставляемых поставщиками социальных услуг в Воронежской области</w:t>
      </w:r>
    </w:p>
    <w:p w14:paraId="1EF30CDE" w14:textId="77777777" w:rsidR="00C41E8C" w:rsidRDefault="00C41E8C"/>
    <w:p w14:paraId="6D417504" w14:textId="77777777" w:rsidR="00C41E8C" w:rsidRDefault="00C41E8C">
      <w:bookmarkStart w:id="84" w:name="sub_100"/>
      <w:r>
        <w:t>1. Социально-бытовые услуги:</w:t>
      </w:r>
    </w:p>
    <w:p w14:paraId="03330887" w14:textId="77777777" w:rsidR="00C41E8C" w:rsidRDefault="00C41E8C">
      <w:bookmarkStart w:id="85" w:name="sub_1011"/>
      <w:bookmarkEnd w:id="84"/>
      <w:r>
        <w:t>1) в полустационарной или стационарной формах социального обслуживания:</w:t>
      </w:r>
    </w:p>
    <w:p w14:paraId="57DAD013" w14:textId="77777777" w:rsidR="00C41E8C" w:rsidRDefault="00C41E8C">
      <w:bookmarkStart w:id="86" w:name="sub_10111"/>
      <w:bookmarkEnd w:id="85"/>
      <w:r>
        <w:t>а) обеспечение площадью жилых помещений в соответствии с утвержденными нормативами;</w:t>
      </w:r>
    </w:p>
    <w:p w14:paraId="006D491E" w14:textId="77777777" w:rsidR="00C41E8C" w:rsidRDefault="00C41E8C">
      <w:bookmarkStart w:id="87" w:name="sub_10112"/>
      <w:bookmarkEnd w:id="86"/>
      <w:r>
        <w:t>б) предоставление в пользование мебели в соответствии с утвержденными нормативами;</w:t>
      </w:r>
    </w:p>
    <w:p w14:paraId="7B9AB0B4" w14:textId="77777777" w:rsidR="00C41E8C" w:rsidRDefault="00C41E8C">
      <w:bookmarkStart w:id="88" w:name="sub_10113"/>
      <w:bookmarkEnd w:id="87"/>
      <w:r>
        <w:t>в) обеспечение питанием в соответствии с утвержденными нормативами;</w:t>
      </w:r>
    </w:p>
    <w:p w14:paraId="7879DB0E" w14:textId="77777777" w:rsidR="00C41E8C" w:rsidRDefault="00C41E8C">
      <w:bookmarkStart w:id="89" w:name="sub_10114"/>
      <w:bookmarkEnd w:id="88"/>
      <w:r>
        <w:t>г) обеспечение мягким инвентарем (одеждой, обувью, нательным бельем и постельными принадлежностями) в соответствии с утвержденными нормативами;</w:t>
      </w:r>
    </w:p>
    <w:p w14:paraId="75D5A297" w14:textId="77777777" w:rsidR="00C41E8C" w:rsidRDefault="00C41E8C">
      <w:bookmarkStart w:id="90" w:name="sub_10115"/>
      <w:bookmarkEnd w:id="89"/>
      <w:r>
        <w:t>д) обеспечение за счет средств получателя социальных услуг книгами, журналами, газетами, настольными играми;</w:t>
      </w:r>
    </w:p>
    <w:p w14:paraId="1FCB7A76" w14:textId="77777777" w:rsidR="00C41E8C" w:rsidRDefault="00C41E8C">
      <w:bookmarkStart w:id="91" w:name="sub_10116"/>
      <w:bookmarkEnd w:id="90"/>
      <w:r>
        <w:t>е) компенсация расходов по проезду на обучение, лечение, консультации;</w:t>
      </w:r>
    </w:p>
    <w:p w14:paraId="5C25C13B" w14:textId="77777777" w:rsidR="00C41E8C" w:rsidRDefault="00C41E8C">
      <w:bookmarkStart w:id="92" w:name="sub_10117"/>
      <w:bookmarkEnd w:id="91"/>
      <w:r>
        <w:t>ж) оказание помощи в написании писем;</w:t>
      </w:r>
    </w:p>
    <w:p w14:paraId="2F72CF66" w14:textId="77777777" w:rsidR="00C41E8C" w:rsidRDefault="00C41E8C">
      <w:bookmarkStart w:id="93" w:name="sub_10118"/>
      <w:bookmarkEnd w:id="92"/>
      <w:r>
        <w:t>з) обеспечение при выписке из учреждения одеждой, обувью и денежным пособием по утвержденным нормативам;</w:t>
      </w:r>
    </w:p>
    <w:p w14:paraId="628B4329" w14:textId="77777777" w:rsidR="00C41E8C" w:rsidRDefault="00C41E8C">
      <w:bookmarkStart w:id="94" w:name="sub_10119"/>
      <w:bookmarkEnd w:id="93"/>
      <w:r>
        <w:t>и) обеспечение сохранности личных вещей и ценностей;</w:t>
      </w:r>
    </w:p>
    <w:p w14:paraId="139C6433" w14:textId="77777777" w:rsidR="00C41E8C" w:rsidRDefault="00C41E8C">
      <w:bookmarkStart w:id="95" w:name="sub_10110"/>
      <w:bookmarkEnd w:id="94"/>
      <w:r>
        <w:t>к) создание условий для отправления религиозных обрядов;</w:t>
      </w:r>
    </w:p>
    <w:p w14:paraId="71BCA602" w14:textId="77777777" w:rsidR="00C41E8C" w:rsidRDefault="00C41E8C">
      <w:bookmarkStart w:id="96" w:name="sub_10101"/>
      <w:bookmarkEnd w:id="95"/>
      <w:r>
        <w:t>л) содействие в организации ритуальных услуг;</w:t>
      </w:r>
    </w:p>
    <w:p w14:paraId="6D397E61" w14:textId="77777777" w:rsidR="00C41E8C" w:rsidRDefault="00C41E8C">
      <w:bookmarkStart w:id="97" w:name="sub_10102"/>
      <w:bookmarkEnd w:id="96"/>
      <w:r>
        <w:t>м) гражданам, нуждающимся в социальном обслуживании в связи с безработицей, стихийным бедствием, катастрофами, пострадавшим в результате вооруженных и межэтнических конфликтов и террористических актов, - предоставление временного проживания (на срок до 6 месяцев), оказание бытовых, санитарно-гигиенических услуг, при необходимости медицинской помощи, а также организация питания и досуга гражданам, полностью или частично сохранившим способность к самообслуживанию и свободному передвижению и временно нуждающимся в уходе.</w:t>
      </w:r>
    </w:p>
    <w:p w14:paraId="51B23F8E" w14:textId="77777777" w:rsidR="00C41E8C" w:rsidRDefault="00C41E8C">
      <w:bookmarkStart w:id="98" w:name="sub_1012"/>
      <w:bookmarkEnd w:id="97"/>
      <w:r>
        <w:t>2) в форме социального обслуживания на дому:</w:t>
      </w:r>
    </w:p>
    <w:p w14:paraId="3E3D0F37" w14:textId="77777777" w:rsidR="00C41E8C" w:rsidRDefault="00C41E8C">
      <w:bookmarkStart w:id="99" w:name="sub_10121"/>
      <w:bookmarkEnd w:id="98"/>
      <w:r>
        <w:t>а)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14:paraId="477D88A5" w14:textId="77777777" w:rsidR="00C41E8C" w:rsidRDefault="00C41E8C">
      <w:bookmarkStart w:id="100" w:name="sub_10122"/>
      <w:bookmarkEnd w:id="99"/>
      <w:r>
        <w:t>б) помощь в приготовлении пищи;</w:t>
      </w:r>
    </w:p>
    <w:p w14:paraId="35F00FB6" w14:textId="77777777" w:rsidR="00C41E8C" w:rsidRDefault="00C41E8C">
      <w:bookmarkStart w:id="101" w:name="sub_10123"/>
      <w:bookmarkEnd w:id="100"/>
      <w:r>
        <w:t>в) оплата за счет средств получателя социальных услуг жилищно-коммунальных услуг и услуг связи;</w:t>
      </w:r>
    </w:p>
    <w:p w14:paraId="559796ED" w14:textId="77777777" w:rsidR="00C41E8C" w:rsidRDefault="00C41E8C">
      <w:bookmarkStart w:id="102" w:name="sub_10124"/>
      <w:bookmarkEnd w:id="101"/>
      <w:r>
        <w:t>г) сдача за счет средств получателя социальных услуг вещей в стирку, химчистку, ремонт, обратная их доставка;</w:t>
      </w:r>
    </w:p>
    <w:p w14:paraId="3385EBD3" w14:textId="77777777" w:rsidR="00C41E8C" w:rsidRDefault="00C41E8C">
      <w:bookmarkStart w:id="103" w:name="sub_10125"/>
      <w:bookmarkEnd w:id="102"/>
      <w:r>
        <w:t>д)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14:paraId="33B4BC71" w14:textId="77777777" w:rsidR="00C41E8C" w:rsidRDefault="00C41E8C">
      <w:bookmarkStart w:id="104" w:name="sub_10126"/>
      <w:bookmarkEnd w:id="103"/>
      <w:r>
        <w:t>е) организация помощи в проведении ремонта жилых помещений;</w:t>
      </w:r>
    </w:p>
    <w:p w14:paraId="37AE1D22" w14:textId="77777777" w:rsidR="00C41E8C" w:rsidRDefault="00C41E8C">
      <w:bookmarkStart w:id="105" w:name="sub_10127"/>
      <w:bookmarkEnd w:id="104"/>
      <w:r>
        <w:t>ж) обеспечение кратковременного присмотра за детьми;</w:t>
      </w:r>
    </w:p>
    <w:p w14:paraId="2DA07247" w14:textId="77777777" w:rsidR="00C41E8C" w:rsidRDefault="00C41E8C">
      <w:bookmarkStart w:id="106" w:name="sub_10128"/>
      <w:bookmarkEnd w:id="105"/>
      <w:r>
        <w:t>з) уборка жилых помещений;</w:t>
      </w:r>
    </w:p>
    <w:p w14:paraId="7F4CC7DC" w14:textId="77777777" w:rsidR="00C41E8C" w:rsidRDefault="00C41E8C">
      <w:bookmarkStart w:id="107" w:name="sub_10129"/>
      <w:bookmarkEnd w:id="106"/>
      <w:r>
        <w:t>и) содействие в организации ритуальных услуг;</w:t>
      </w:r>
    </w:p>
    <w:p w14:paraId="3F9C3A5C" w14:textId="77777777" w:rsidR="00C41E8C" w:rsidRDefault="00C41E8C">
      <w:bookmarkStart w:id="108" w:name="sub_1013"/>
      <w:bookmarkEnd w:id="107"/>
      <w:r>
        <w:t>3) во всех формах социального обслуживания:</w:t>
      </w:r>
    </w:p>
    <w:p w14:paraId="6777A393" w14:textId="77777777" w:rsidR="00C41E8C" w:rsidRDefault="00C41E8C">
      <w:bookmarkStart w:id="109" w:name="sub_10131"/>
      <w:bookmarkEnd w:id="108"/>
      <w:r>
        <w:t>а) предоставление гигиенических услуг лицам, не способным по состоянию здоровья самостоятельно осуществлять за собой уход;</w:t>
      </w:r>
    </w:p>
    <w:p w14:paraId="73CB3B88" w14:textId="77777777" w:rsidR="00C41E8C" w:rsidRDefault="00C41E8C">
      <w:bookmarkStart w:id="110" w:name="sub_10132"/>
      <w:bookmarkEnd w:id="109"/>
      <w:r>
        <w:lastRenderedPageBreak/>
        <w:t>б) отправка за счет средств получателя социальных услуг почтовой корреспонденции;</w:t>
      </w:r>
    </w:p>
    <w:p w14:paraId="56B7B748" w14:textId="77777777" w:rsidR="00C41E8C" w:rsidRDefault="00C41E8C">
      <w:bookmarkStart w:id="111" w:name="sub_10133"/>
      <w:bookmarkEnd w:id="110"/>
      <w:r>
        <w:t>в) помощь в приеме пищи (кормление).</w:t>
      </w:r>
    </w:p>
    <w:p w14:paraId="60FF2E21" w14:textId="77777777" w:rsidR="00C41E8C" w:rsidRDefault="00C41E8C">
      <w:bookmarkStart w:id="112" w:name="sub_200"/>
      <w:bookmarkEnd w:id="111"/>
      <w:r>
        <w:t>2. Социально-медицинские услуги во всех формах социального обслуживания:</w:t>
      </w:r>
    </w:p>
    <w:p w14:paraId="3899942F" w14:textId="77777777" w:rsidR="00C41E8C" w:rsidRDefault="00C41E8C">
      <w:bookmarkStart w:id="113" w:name="sub_201"/>
      <w:bookmarkEnd w:id="112"/>
      <w:r>
        <w:t>1) содействие в получении медицинской помощи в объеме, предусмотренном территориальной программой государственных гарантий бесплатного оказания гражданам медицинской помощи на соответствующий год на территории Воронежской области;</w:t>
      </w:r>
    </w:p>
    <w:p w14:paraId="76D6B400" w14:textId="77777777" w:rsidR="00C41E8C" w:rsidRDefault="00C41E8C">
      <w:bookmarkStart w:id="114" w:name="sub_202"/>
      <w:bookmarkEnd w:id="113"/>
      <w:r>
        <w:t>2)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др.);</w:t>
      </w:r>
    </w:p>
    <w:p w14:paraId="25C4578B" w14:textId="77777777" w:rsidR="00C41E8C" w:rsidRDefault="00C41E8C">
      <w:bookmarkStart w:id="115" w:name="sub_203"/>
      <w:bookmarkEnd w:id="114"/>
      <w:r>
        <w:t>3) содействие в проведении медико-социальной экспертизы;</w:t>
      </w:r>
    </w:p>
    <w:p w14:paraId="785F2691" w14:textId="77777777" w:rsidR="00C41E8C" w:rsidRDefault="00C41E8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" w:name="sub_204"/>
      <w:bookmarkEnd w:id="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14:paraId="755775EB" w14:textId="77777777" w:rsidR="00C41E8C" w:rsidRDefault="00C41E8C">
      <w:pPr>
        <w:pStyle w:val="a8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rFonts w:cs="Times New Roman CYR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Воронежской области от 18 декабря 2015 г. N 212-ОЗ в подпункт 4 пункта 2 настоящего приложения внесены изменения, </w:t>
      </w:r>
      <w:hyperlink r:id="rId62" w:history="1">
        <w:r>
          <w:rPr>
            <w:rStyle w:val="a4"/>
            <w:rFonts w:cs="Times New Roman CYR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2016 г.</w:t>
      </w:r>
    </w:p>
    <w:p w14:paraId="3753B248" w14:textId="77777777" w:rsidR="00C41E8C" w:rsidRDefault="00C41E8C">
      <w:pPr>
        <w:pStyle w:val="a8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rFonts w:cs="Times New Roman CYR"/>
            <w:shd w:val="clear" w:color="auto" w:fill="F0F0F0"/>
          </w:rPr>
          <w:t>См. текст подпункта в предыдущей редакции</w:t>
        </w:r>
      </w:hyperlink>
    </w:p>
    <w:p w14:paraId="20EB3C04" w14:textId="77777777" w:rsidR="00C41E8C" w:rsidRDefault="00C41E8C">
      <w:r>
        <w:t>4) проведение реабилитационных мероприятий (медицинских, социальных), в том числе для инвалидов, на основании индивидуальных программ реабилитации или абилитации;</w:t>
      </w:r>
    </w:p>
    <w:p w14:paraId="7B6A2058" w14:textId="77777777" w:rsidR="00C41E8C" w:rsidRDefault="00C41E8C">
      <w:bookmarkStart w:id="117" w:name="sub_205"/>
      <w:r>
        <w:t>5) оказание первичной медико-санитарной и стоматологической помощи;</w:t>
      </w:r>
    </w:p>
    <w:p w14:paraId="3167C755" w14:textId="77777777" w:rsidR="00C41E8C" w:rsidRDefault="00C41E8C">
      <w:bookmarkStart w:id="118" w:name="sub_206"/>
      <w:bookmarkEnd w:id="117"/>
      <w:r>
        <w:t>6) организация прохождения диспансеризации;</w:t>
      </w:r>
    </w:p>
    <w:p w14:paraId="7556C8FD" w14:textId="77777777" w:rsidR="00C41E8C" w:rsidRDefault="00C41E8C">
      <w:bookmarkStart w:id="119" w:name="sub_207"/>
      <w:bookmarkEnd w:id="118"/>
      <w:r>
        <w:t>7) госпитализация нуждающихся в медицинские организации, содействие в направлении по заключению врачей на санаторно-курортное лечение (в том числе на льготных условиях);</w:t>
      </w:r>
    </w:p>
    <w:p w14:paraId="1D698C32" w14:textId="77777777" w:rsidR="00C41E8C" w:rsidRDefault="00C41E8C">
      <w:bookmarkStart w:id="120" w:name="sub_208"/>
      <w:bookmarkEnd w:id="119"/>
      <w:r>
        <w:t>8) содействие в обеспечении по заключению врачей лекарственными средствами и изделиями медицинского назначения;</w:t>
      </w:r>
    </w:p>
    <w:p w14:paraId="75341E6C" w14:textId="77777777" w:rsidR="00C41E8C" w:rsidRDefault="00C41E8C">
      <w:bookmarkStart w:id="121" w:name="sub_209"/>
      <w:bookmarkEnd w:id="120"/>
      <w:r>
        <w:t>9) помощь в получении путевок на санаторно-курортное лечение, в том числе льготных;</w:t>
      </w:r>
    </w:p>
    <w:p w14:paraId="6B800147" w14:textId="77777777" w:rsidR="00C41E8C" w:rsidRDefault="00C41E8C">
      <w:bookmarkStart w:id="122" w:name="sub_210"/>
      <w:bookmarkEnd w:id="121"/>
      <w:r>
        <w:t>10) содействие в получении зубопротезной и протезно-ортопедической помощи, а также в обеспечении техническими средствами ухода и реабилитации;</w:t>
      </w:r>
    </w:p>
    <w:p w14:paraId="28BDFE4D" w14:textId="77777777" w:rsidR="00C41E8C" w:rsidRDefault="00C41E8C">
      <w:bookmarkStart w:id="123" w:name="sub_211"/>
      <w:bookmarkEnd w:id="122"/>
      <w:r>
        <w:t>11) оказание содействия в проведении оздоровительных мероприятий;</w:t>
      </w:r>
    </w:p>
    <w:p w14:paraId="1BD18D0B" w14:textId="77777777" w:rsidR="00C41E8C" w:rsidRDefault="00C41E8C">
      <w:bookmarkStart w:id="124" w:name="sub_212"/>
      <w:bookmarkEnd w:id="123"/>
      <w:r>
        <w:t>12) систематическое наблюдение за получателями социальных услуг в целях выявления отклонений в состоянии их здоровья;</w:t>
      </w:r>
    </w:p>
    <w:p w14:paraId="511C93E5" w14:textId="77777777" w:rsidR="00C41E8C" w:rsidRDefault="00C41E8C">
      <w:bookmarkStart w:id="125" w:name="sub_213"/>
      <w:bookmarkEnd w:id="124"/>
      <w:r>
        <w:t>13)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выявление отклонений в состоянии их здоровья);</w:t>
      </w:r>
    </w:p>
    <w:p w14:paraId="50629B2C" w14:textId="77777777" w:rsidR="00C41E8C" w:rsidRDefault="00C41E8C">
      <w:bookmarkStart w:id="126" w:name="sub_214"/>
      <w:bookmarkEnd w:id="125"/>
      <w:r>
        <w:t>14) проведение мероприятий, направленных на формирование здорового образа жизни;</w:t>
      </w:r>
    </w:p>
    <w:p w14:paraId="71E7BECC" w14:textId="77777777" w:rsidR="00C41E8C" w:rsidRDefault="00C41E8C">
      <w:bookmarkStart w:id="127" w:name="sub_215"/>
      <w:bookmarkEnd w:id="126"/>
      <w:r>
        <w:t>15) проведение занятий по адаптивной физической культуре;</w:t>
      </w:r>
    </w:p>
    <w:p w14:paraId="628F93D0" w14:textId="77777777" w:rsidR="00C41E8C" w:rsidRDefault="00C41E8C">
      <w:bookmarkStart w:id="128" w:name="sub_216"/>
      <w:bookmarkEnd w:id="127"/>
      <w:r>
        <w:t>16) обеспечение техническими средствами ухода и реабилитации;</w:t>
      </w:r>
    </w:p>
    <w:p w14:paraId="39268E92" w14:textId="77777777" w:rsidR="00C41E8C" w:rsidRDefault="00C41E8C">
      <w:bookmarkStart w:id="129" w:name="sub_217"/>
      <w:bookmarkEnd w:id="128"/>
      <w:r>
        <w:t>17) обеспечение санитарно-гигиенических требований в жилых помещениях и местах общего пользования.</w:t>
      </w:r>
    </w:p>
    <w:p w14:paraId="1738421F" w14:textId="77777777" w:rsidR="00C41E8C" w:rsidRDefault="00C41E8C">
      <w:bookmarkStart w:id="130" w:name="sub_300"/>
      <w:bookmarkEnd w:id="129"/>
      <w:r>
        <w:t>3. Социально-психологические услуги во всех формах социального обслуживания:</w:t>
      </w:r>
    </w:p>
    <w:p w14:paraId="644D52E3" w14:textId="77777777" w:rsidR="00C41E8C" w:rsidRDefault="00C41E8C">
      <w:bookmarkStart w:id="131" w:name="sub_301"/>
      <w:bookmarkEnd w:id="130"/>
      <w:r>
        <w:t>1) социально-психологическое консультирование (в том числе по вопросам внутрисемейных отношений);</w:t>
      </w:r>
    </w:p>
    <w:p w14:paraId="0571AE14" w14:textId="77777777" w:rsidR="00C41E8C" w:rsidRDefault="00C41E8C">
      <w:bookmarkStart w:id="132" w:name="sub_302"/>
      <w:bookmarkEnd w:id="131"/>
      <w:r>
        <w:t>2) социально-психологический патронаж;</w:t>
      </w:r>
    </w:p>
    <w:p w14:paraId="752FE00C" w14:textId="77777777" w:rsidR="00C41E8C" w:rsidRDefault="00C41E8C">
      <w:bookmarkStart w:id="133" w:name="sub_303"/>
      <w:bookmarkEnd w:id="132"/>
      <w:r>
        <w:t>3) оказание консультационной психологической помощи анонимно (в том числе с использованием телефона доверия).</w:t>
      </w:r>
    </w:p>
    <w:p w14:paraId="48B321B2" w14:textId="77777777" w:rsidR="00C41E8C" w:rsidRDefault="00C41E8C">
      <w:bookmarkStart w:id="134" w:name="sub_400"/>
      <w:bookmarkEnd w:id="133"/>
      <w:r>
        <w:t>4. Социально-педагогические услуги во всех формах социального обслуживания:</w:t>
      </w:r>
    </w:p>
    <w:p w14:paraId="1B2094E4" w14:textId="77777777" w:rsidR="00C41E8C" w:rsidRDefault="00C41E8C">
      <w:bookmarkStart w:id="135" w:name="sub_401"/>
      <w:bookmarkEnd w:id="134"/>
      <w:r>
        <w:t>1)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</w:p>
    <w:p w14:paraId="4BFC9F88" w14:textId="77777777" w:rsidR="00C41E8C" w:rsidRDefault="00C41E8C">
      <w:bookmarkStart w:id="136" w:name="sub_402"/>
      <w:bookmarkEnd w:id="135"/>
      <w:r>
        <w:t>2) 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14:paraId="358100CB" w14:textId="77777777" w:rsidR="00C41E8C" w:rsidRDefault="00C41E8C">
      <w:bookmarkStart w:id="137" w:name="sub_403"/>
      <w:bookmarkEnd w:id="136"/>
      <w:r>
        <w:lastRenderedPageBreak/>
        <w:t>3) социально-педагогическая коррекция, включая диагностику и консультирование;</w:t>
      </w:r>
    </w:p>
    <w:p w14:paraId="3108442A" w14:textId="77777777" w:rsidR="00C41E8C" w:rsidRDefault="00C41E8C">
      <w:bookmarkStart w:id="138" w:name="sub_404"/>
      <w:bookmarkEnd w:id="137"/>
      <w:r>
        <w:t>4) формирование позитивных интересов (в том числе в сфере досуга);</w:t>
      </w:r>
    </w:p>
    <w:p w14:paraId="252BBFA0" w14:textId="77777777" w:rsidR="00C41E8C" w:rsidRDefault="00C41E8C">
      <w:bookmarkStart w:id="139" w:name="sub_405"/>
      <w:bookmarkEnd w:id="138"/>
      <w:r>
        <w:t>5) организация досуга (праздники, экскурсии и другие культурные мероприятия).</w:t>
      </w:r>
    </w:p>
    <w:p w14:paraId="1A6311BA" w14:textId="77777777" w:rsidR="00C41E8C" w:rsidRDefault="00C41E8C">
      <w:bookmarkStart w:id="140" w:name="sub_500"/>
      <w:bookmarkEnd w:id="139"/>
      <w:r>
        <w:t>5. Социально-трудовые услуги во всех формах социального обслуживания:</w:t>
      </w:r>
    </w:p>
    <w:p w14:paraId="65ABD3AD" w14:textId="77777777" w:rsidR="00C41E8C" w:rsidRDefault="00C41E8C">
      <w:bookmarkStart w:id="141" w:name="sub_501"/>
      <w:bookmarkEnd w:id="140"/>
      <w:r>
        <w:t>1) проведение мероприятий по использованию трудовых возможностей и обучению доступным профессиональным навыкам;</w:t>
      </w:r>
    </w:p>
    <w:p w14:paraId="0BE47C27" w14:textId="77777777" w:rsidR="00C41E8C" w:rsidRDefault="00C41E8C">
      <w:bookmarkStart w:id="142" w:name="sub_502"/>
      <w:bookmarkEnd w:id="141"/>
      <w:r>
        <w:t>2) оказание помощи в трудоустройстве;</w:t>
      </w:r>
    </w:p>
    <w:p w14:paraId="577B91A6" w14:textId="77777777" w:rsidR="00C41E8C" w:rsidRDefault="00C41E8C">
      <w:bookmarkStart w:id="143" w:name="sub_503"/>
      <w:bookmarkEnd w:id="142"/>
      <w:r>
        <w:t>3)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</w:r>
    </w:p>
    <w:p w14:paraId="3A8F70F6" w14:textId="77777777" w:rsidR="00C41E8C" w:rsidRDefault="00C41E8C">
      <w:bookmarkStart w:id="144" w:name="sub_600"/>
      <w:bookmarkEnd w:id="143"/>
      <w:r>
        <w:t>6. Социально-правовые услуги во всех формах социального обслуживания:</w:t>
      </w:r>
    </w:p>
    <w:p w14:paraId="2BED572C" w14:textId="77777777" w:rsidR="00C41E8C" w:rsidRDefault="00C41E8C">
      <w:bookmarkStart w:id="145" w:name="sub_601"/>
      <w:bookmarkEnd w:id="144"/>
      <w:r>
        <w:t>1) оказание помощи в оформлении и восстановлении утраченных документов получателей социальных услуг;</w:t>
      </w:r>
    </w:p>
    <w:p w14:paraId="4B36099A" w14:textId="77777777" w:rsidR="00C41E8C" w:rsidRDefault="00C41E8C">
      <w:bookmarkStart w:id="146" w:name="sub_602"/>
      <w:bookmarkEnd w:id="145"/>
      <w:r>
        <w:t>2) оказание помощи по вопросам пенсионного обеспечения и предоставления других социальных услуг;</w:t>
      </w:r>
    </w:p>
    <w:p w14:paraId="731B31E2" w14:textId="77777777" w:rsidR="00C41E8C" w:rsidRDefault="00C41E8C">
      <w:bookmarkStart w:id="147" w:name="sub_603"/>
      <w:bookmarkEnd w:id="146"/>
      <w:r>
        <w:t>3) оказание помощи в получении юридических услуг (в том числе бесплатно);</w:t>
      </w:r>
    </w:p>
    <w:p w14:paraId="75559C3E" w14:textId="77777777" w:rsidR="00C41E8C" w:rsidRDefault="00C41E8C">
      <w:bookmarkStart w:id="148" w:name="sub_604"/>
      <w:bookmarkEnd w:id="147"/>
      <w:r>
        <w:t>4) оказание помощи в защите прав и законных интересов получателей социальных услуг;</w:t>
      </w:r>
    </w:p>
    <w:p w14:paraId="7057DB26" w14:textId="77777777" w:rsidR="00C41E8C" w:rsidRDefault="00C41E8C">
      <w:bookmarkStart w:id="149" w:name="sub_605"/>
      <w:bookmarkEnd w:id="148"/>
      <w:r>
        <w:t>5) содействие в сохранении занимаемых ранее по договору найма или аренды жилых помещений в домах государственного, муниципального и общественного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стационарной организации социального обслуживания по истечении указанного срока, если не может быть возвращено ранее занимаемое помещение.</w:t>
      </w:r>
    </w:p>
    <w:p w14:paraId="757F3EE8" w14:textId="77777777" w:rsidR="00C41E8C" w:rsidRDefault="00C41E8C">
      <w:bookmarkStart w:id="150" w:name="sub_700"/>
      <w:bookmarkEnd w:id="149"/>
      <w: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обслуживания:</w:t>
      </w:r>
    </w:p>
    <w:p w14:paraId="2D9D3F19" w14:textId="77777777" w:rsidR="00C41E8C" w:rsidRDefault="00C41E8C">
      <w:bookmarkStart w:id="151" w:name="sub_701"/>
      <w:bookmarkEnd w:id="150"/>
      <w:r>
        <w:t>1) содействие в получении образования и (или) профессии инвалидами в соответствии с их физическими возможностями и умственными способностями;</w:t>
      </w:r>
    </w:p>
    <w:p w14:paraId="048A5C75" w14:textId="77777777" w:rsidR="00C41E8C" w:rsidRDefault="00C41E8C">
      <w:bookmarkStart w:id="152" w:name="sub_702"/>
      <w:bookmarkEnd w:id="151"/>
      <w:r>
        <w:t>2) обучение инвалидов (детей-инвалидов) пользованию средствами ухода и техническими средствами реабилитации;</w:t>
      </w:r>
    </w:p>
    <w:p w14:paraId="4B0994B9" w14:textId="77777777" w:rsidR="00C41E8C" w:rsidRDefault="00C41E8C">
      <w:bookmarkStart w:id="153" w:name="sub_703"/>
      <w:bookmarkEnd w:id="152"/>
      <w:r>
        <w:t>3) проведение социально-реабилитационных мероприятий в сфере социального обслуживания;</w:t>
      </w:r>
    </w:p>
    <w:p w14:paraId="499B5B18" w14:textId="77777777" w:rsidR="00C41E8C" w:rsidRDefault="00C41E8C">
      <w:bookmarkStart w:id="154" w:name="sub_704"/>
      <w:bookmarkEnd w:id="153"/>
      <w:r>
        <w:t>4) обучение навыкам поведения в быту и общественных местах;</w:t>
      </w:r>
    </w:p>
    <w:p w14:paraId="6802720C" w14:textId="77777777" w:rsidR="00C41E8C" w:rsidRDefault="00C41E8C">
      <w:bookmarkStart w:id="155" w:name="sub_705"/>
      <w:bookmarkEnd w:id="154"/>
      <w:r>
        <w:t>5) оказание помощи в обучении навыкам компьютерной грамотности.</w:t>
      </w:r>
    </w:p>
    <w:p w14:paraId="40DE1764" w14:textId="77777777" w:rsidR="00C41E8C" w:rsidRDefault="00C41E8C">
      <w:bookmarkStart w:id="156" w:name="sub_800"/>
      <w:bookmarkEnd w:id="155"/>
      <w:r>
        <w:t>8. Срочные социальные услуги:</w:t>
      </w:r>
    </w:p>
    <w:p w14:paraId="233439C9" w14:textId="77777777" w:rsidR="00C41E8C" w:rsidRDefault="00C41E8C">
      <w:bookmarkStart w:id="157" w:name="sub_801"/>
      <w:bookmarkEnd w:id="156"/>
      <w:r>
        <w:t>1) обеспечение бесплатным горячим питанием или наборами продуктов;</w:t>
      </w:r>
    </w:p>
    <w:p w14:paraId="2599A16C" w14:textId="77777777" w:rsidR="00C41E8C" w:rsidRDefault="00C41E8C">
      <w:bookmarkStart w:id="158" w:name="sub_802"/>
      <w:bookmarkEnd w:id="157"/>
      <w:r>
        <w:t>2) обеспечение одеждой, обувью и другими предметами первой необходимости;</w:t>
      </w:r>
    </w:p>
    <w:p w14:paraId="11D27811" w14:textId="77777777" w:rsidR="00C41E8C" w:rsidRDefault="00C41E8C">
      <w:bookmarkStart w:id="159" w:name="sub_803"/>
      <w:bookmarkEnd w:id="158"/>
      <w:r>
        <w:t>3) содействие в получении временного жилого помещения;</w:t>
      </w:r>
    </w:p>
    <w:p w14:paraId="5254D0C2" w14:textId="77777777" w:rsidR="00C41E8C" w:rsidRDefault="00C41E8C">
      <w:bookmarkStart w:id="160" w:name="sub_804"/>
      <w:bookmarkEnd w:id="159"/>
      <w:r>
        <w:t>4) содействие в получении юридической помощи в целях защиты прав и законных интересов получателей социальных услуг;</w:t>
      </w:r>
    </w:p>
    <w:p w14:paraId="1AD97F3E" w14:textId="77777777" w:rsidR="00C41E8C" w:rsidRDefault="00C41E8C">
      <w:bookmarkStart w:id="161" w:name="sub_805"/>
      <w:bookmarkEnd w:id="160"/>
      <w:r>
        <w:t>5) содействие в получении экстренной психологической помощи с привлечением к этой работе психологов и священнослужителей;</w:t>
      </w:r>
    </w:p>
    <w:p w14:paraId="24F31C0E" w14:textId="77777777" w:rsidR="00C41E8C" w:rsidRDefault="00C41E8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" w:name="sub_806"/>
      <w:bookmarkEnd w:id="1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14:paraId="1D881736" w14:textId="77777777" w:rsidR="00C41E8C" w:rsidRDefault="00C41E8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6 изменен с 20 октября 2023 г. - </w:t>
      </w:r>
      <w:hyperlink r:id="rId64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9 октября 2023 г. N 85-ОЗ</w:t>
      </w:r>
    </w:p>
    <w:p w14:paraId="08EF2918" w14:textId="77777777" w:rsidR="00C41E8C" w:rsidRDefault="00C41E8C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5A083337" w14:textId="77777777" w:rsidR="00C41E8C" w:rsidRDefault="00C41E8C">
      <w:r>
        <w:t>6) 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получателями.</w:t>
      </w:r>
    </w:p>
    <w:p w14:paraId="07A1B959" w14:textId="77777777" w:rsidR="00C41E8C" w:rsidRDefault="00C41E8C"/>
    <w:sectPr w:rsidR="00C41E8C">
      <w:headerReference w:type="default" r:id="rId66"/>
      <w:footerReference w:type="default" r:id="rId6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4356" w14:textId="77777777" w:rsidR="00D9435D" w:rsidRDefault="00D9435D">
      <w:r>
        <w:separator/>
      </w:r>
    </w:p>
  </w:endnote>
  <w:endnote w:type="continuationSeparator" w:id="0">
    <w:p w14:paraId="48036F33" w14:textId="77777777" w:rsidR="00D9435D" w:rsidRDefault="00D9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41E8C" w14:paraId="10891995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1EC4421B" w14:textId="77777777" w:rsidR="00C41E8C" w:rsidRDefault="00C41E8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15.03.202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4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A28B6F6" w14:textId="77777777" w:rsidR="00C41E8C" w:rsidRDefault="00C41E8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6FFDB34" w14:textId="77777777" w:rsidR="00C41E8C" w:rsidRDefault="00C41E8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C40B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C40BE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CE9D" w14:textId="77777777" w:rsidR="00D9435D" w:rsidRDefault="00D9435D">
      <w:r>
        <w:separator/>
      </w:r>
    </w:p>
  </w:footnote>
  <w:footnote w:type="continuationSeparator" w:id="0">
    <w:p w14:paraId="5C081ADB" w14:textId="77777777" w:rsidR="00D9435D" w:rsidRDefault="00D9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00E6" w14:textId="77777777" w:rsidR="00C41E8C" w:rsidRDefault="00C41E8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Воронежской области от 19 июня 2015 г. N 113-ОЗ "О регулировании отдельных отношений в сфере…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712922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BE"/>
    <w:rsid w:val="001C40BE"/>
    <w:rsid w:val="00423E57"/>
    <w:rsid w:val="0075540B"/>
    <w:rsid w:val="00C41E8C"/>
    <w:rsid w:val="00D9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22B97"/>
  <w14:defaultImageDpi w14:val="0"/>
  <w15:docId w15:val="{209DBFED-39C3-4BE9-B33C-AA6405B4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kern w:val="0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2.168.152.17/document/redirect/407796159/11" TargetMode="External"/><Relationship Id="rId18" Type="http://schemas.openxmlformats.org/officeDocument/2006/relationships/hyperlink" Target="http://192.168.152.17/document/redirect/403793562/5" TargetMode="External"/><Relationship Id="rId26" Type="http://schemas.openxmlformats.org/officeDocument/2006/relationships/hyperlink" Target="http://192.168.152.17/document/redirect/18190570/618" TargetMode="External"/><Relationship Id="rId39" Type="http://schemas.openxmlformats.org/officeDocument/2006/relationships/hyperlink" Target="http://192.168.152.17/document/redirect/70552648/2301" TargetMode="External"/><Relationship Id="rId21" Type="http://schemas.openxmlformats.org/officeDocument/2006/relationships/hyperlink" Target="http://192.168.152.17/document/redirect/18289033/67" TargetMode="External"/><Relationship Id="rId34" Type="http://schemas.openxmlformats.org/officeDocument/2006/relationships/hyperlink" Target="http://192.168.152.17/document/redirect/18100021/0" TargetMode="External"/><Relationship Id="rId42" Type="http://schemas.openxmlformats.org/officeDocument/2006/relationships/hyperlink" Target="http://192.168.152.17/document/redirect/18100005/62" TargetMode="External"/><Relationship Id="rId47" Type="http://schemas.openxmlformats.org/officeDocument/2006/relationships/hyperlink" Target="http://192.168.152.17/document/redirect/18289032/832" TargetMode="External"/><Relationship Id="rId50" Type="http://schemas.openxmlformats.org/officeDocument/2006/relationships/hyperlink" Target="http://192.168.152.17/document/redirect/46426368/132" TargetMode="External"/><Relationship Id="rId55" Type="http://schemas.openxmlformats.org/officeDocument/2006/relationships/hyperlink" Target="http://192.168.152.17/document/redirect/70353464/0" TargetMode="External"/><Relationship Id="rId63" Type="http://schemas.openxmlformats.org/officeDocument/2006/relationships/hyperlink" Target="http://192.168.152.17/document/redirect/18180275/204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192.168.152.17/document/redirect/18176238/0" TargetMode="External"/><Relationship Id="rId2" Type="http://schemas.openxmlformats.org/officeDocument/2006/relationships/styles" Target="styles.xml"/><Relationship Id="rId16" Type="http://schemas.openxmlformats.org/officeDocument/2006/relationships/hyperlink" Target="http://192.168.152.17/document/redirect/70552648/0" TargetMode="External"/><Relationship Id="rId29" Type="http://schemas.openxmlformats.org/officeDocument/2006/relationships/hyperlink" Target="http://192.168.152.17/document/redirect/403585022/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92.168.152.17/document/redirect/70552648/3" TargetMode="External"/><Relationship Id="rId24" Type="http://schemas.openxmlformats.org/officeDocument/2006/relationships/hyperlink" Target="http://192.168.152.17/document/redirect/403793562/613" TargetMode="External"/><Relationship Id="rId32" Type="http://schemas.openxmlformats.org/officeDocument/2006/relationships/hyperlink" Target="http://192.168.152.17/document/redirect/18179582/21" TargetMode="External"/><Relationship Id="rId37" Type="http://schemas.openxmlformats.org/officeDocument/2006/relationships/hyperlink" Target="http://192.168.152.17/document/redirect/70552648/2301" TargetMode="External"/><Relationship Id="rId40" Type="http://schemas.openxmlformats.org/officeDocument/2006/relationships/image" Target="media/image2.emf"/><Relationship Id="rId45" Type="http://schemas.openxmlformats.org/officeDocument/2006/relationships/hyperlink" Target="http://192.168.152.17/document/redirect/70552648/13" TargetMode="External"/><Relationship Id="rId53" Type="http://schemas.openxmlformats.org/officeDocument/2006/relationships/hyperlink" Target="http://192.168.152.17/document/redirect/12112604/0" TargetMode="External"/><Relationship Id="rId58" Type="http://schemas.openxmlformats.org/officeDocument/2006/relationships/hyperlink" Target="http://192.168.152.17/document/redirect/18100005/35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192.168.152.17/document/redirect/70552648/0" TargetMode="External"/><Relationship Id="rId23" Type="http://schemas.openxmlformats.org/officeDocument/2006/relationships/hyperlink" Target="http://192.168.152.17/document/redirect/407796159/13" TargetMode="External"/><Relationship Id="rId28" Type="http://schemas.openxmlformats.org/officeDocument/2006/relationships/hyperlink" Target="http://192.168.152.17/document/redirect/70552648/0" TargetMode="External"/><Relationship Id="rId36" Type="http://schemas.openxmlformats.org/officeDocument/2006/relationships/hyperlink" Target="http://192.168.152.17/document/redirect/18289032/82" TargetMode="External"/><Relationship Id="rId49" Type="http://schemas.openxmlformats.org/officeDocument/2006/relationships/hyperlink" Target="http://192.168.152.17/document/redirect/180687/2100" TargetMode="External"/><Relationship Id="rId57" Type="http://schemas.openxmlformats.org/officeDocument/2006/relationships/hyperlink" Target="http://192.168.152.17/document/redirect/18171060/0" TargetMode="External"/><Relationship Id="rId61" Type="http://schemas.openxmlformats.org/officeDocument/2006/relationships/hyperlink" Target="http://192.168.152.17/document/redirect/18180619/13" TargetMode="External"/><Relationship Id="rId10" Type="http://schemas.openxmlformats.org/officeDocument/2006/relationships/hyperlink" Target="http://192.168.152.17/document/redirect/70552648/0" TargetMode="External"/><Relationship Id="rId19" Type="http://schemas.openxmlformats.org/officeDocument/2006/relationships/hyperlink" Target="http://192.168.152.17/document/redirect/70552648/0" TargetMode="External"/><Relationship Id="rId31" Type="http://schemas.openxmlformats.org/officeDocument/2006/relationships/hyperlink" Target="http://192.168.152.17/document/redirect/18179582/1" TargetMode="External"/><Relationship Id="rId44" Type="http://schemas.openxmlformats.org/officeDocument/2006/relationships/hyperlink" Target="http://192.168.152.17/document/redirect/403790111/8211" TargetMode="External"/><Relationship Id="rId52" Type="http://schemas.openxmlformats.org/officeDocument/2006/relationships/hyperlink" Target="http://192.168.152.17/document/redirect/18125215/0" TargetMode="External"/><Relationship Id="rId60" Type="http://schemas.openxmlformats.org/officeDocument/2006/relationships/hyperlink" Target="http://192.168.152.17/document/redirect/18100005/35" TargetMode="External"/><Relationship Id="rId65" Type="http://schemas.openxmlformats.org/officeDocument/2006/relationships/hyperlink" Target="http://192.168.152.17/document/redirect/403793562/8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152.17/document/redirect/10103000/0" TargetMode="External"/><Relationship Id="rId14" Type="http://schemas.openxmlformats.org/officeDocument/2006/relationships/hyperlink" Target="http://192.168.152.17/document/redirect/403793562/311" TargetMode="External"/><Relationship Id="rId22" Type="http://schemas.openxmlformats.org/officeDocument/2006/relationships/hyperlink" Target="http://192.168.152.17/document/redirect/70552648/1518" TargetMode="External"/><Relationship Id="rId27" Type="http://schemas.openxmlformats.org/officeDocument/2006/relationships/hyperlink" Target="http://192.168.152.17/document/redirect/46420818/12" TargetMode="External"/><Relationship Id="rId30" Type="http://schemas.openxmlformats.org/officeDocument/2006/relationships/hyperlink" Target="http://192.168.152.17/document/redirect/70552648/31" TargetMode="External"/><Relationship Id="rId35" Type="http://schemas.openxmlformats.org/officeDocument/2006/relationships/hyperlink" Target="http://192.168.152.17/document/redirect/46423456/14" TargetMode="External"/><Relationship Id="rId43" Type="http://schemas.openxmlformats.org/officeDocument/2006/relationships/hyperlink" Target="http://192.168.152.17/document/redirect/405321413/6" TargetMode="External"/><Relationship Id="rId48" Type="http://schemas.openxmlformats.org/officeDocument/2006/relationships/hyperlink" Target="http://192.168.152.17/document/redirect/46426368/131" TargetMode="External"/><Relationship Id="rId56" Type="http://schemas.openxmlformats.org/officeDocument/2006/relationships/hyperlink" Target="http://192.168.152.17/document/redirect/18276238/0" TargetMode="External"/><Relationship Id="rId64" Type="http://schemas.openxmlformats.org/officeDocument/2006/relationships/hyperlink" Target="http://192.168.152.17/document/redirect/407796159/14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192.168.152.17/document/redirect/70552648/0" TargetMode="External"/><Relationship Id="rId51" Type="http://schemas.openxmlformats.org/officeDocument/2006/relationships/hyperlink" Target="http://192.168.152.17/document/redirect/180687/21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2.168.152.17/document/redirect/46423456/11" TargetMode="External"/><Relationship Id="rId17" Type="http://schemas.openxmlformats.org/officeDocument/2006/relationships/hyperlink" Target="http://192.168.152.17/document/redirect/407796159/12" TargetMode="External"/><Relationship Id="rId25" Type="http://schemas.openxmlformats.org/officeDocument/2006/relationships/hyperlink" Target="http://192.168.152.17/document/redirect/72843330/1" TargetMode="External"/><Relationship Id="rId33" Type="http://schemas.openxmlformats.org/officeDocument/2006/relationships/hyperlink" Target="http://192.168.152.17/document/redirect/18279582/0" TargetMode="External"/><Relationship Id="rId38" Type="http://schemas.openxmlformats.org/officeDocument/2006/relationships/image" Target="media/image1.emf"/><Relationship Id="rId46" Type="http://schemas.openxmlformats.org/officeDocument/2006/relationships/hyperlink" Target="http://192.168.152.17/document/redirect/46423456/15" TargetMode="External"/><Relationship Id="rId59" Type="http://schemas.openxmlformats.org/officeDocument/2006/relationships/hyperlink" Target="http://192.168.152.17/document/redirect/18171210/0" TargetMode="External"/><Relationship Id="rId67" Type="http://schemas.openxmlformats.org/officeDocument/2006/relationships/footer" Target="footer1.xml"/><Relationship Id="rId20" Type="http://schemas.openxmlformats.org/officeDocument/2006/relationships/hyperlink" Target="http://192.168.152.17/document/redirect/46423456/13" TargetMode="External"/><Relationship Id="rId41" Type="http://schemas.openxmlformats.org/officeDocument/2006/relationships/hyperlink" Target="http://192.168.152.17/document/redirect/18100005/62" TargetMode="External"/><Relationship Id="rId54" Type="http://schemas.openxmlformats.org/officeDocument/2006/relationships/hyperlink" Target="http://192.168.152.17/document/redirect/12112604/0" TargetMode="External"/><Relationship Id="rId62" Type="http://schemas.openxmlformats.org/officeDocument/2006/relationships/hyperlink" Target="http://192.168.152.17/document/redirect/18180619/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5031</Words>
  <Characters>28682</Characters>
  <Application>Microsoft Office Word</Application>
  <DocSecurity>0</DocSecurity>
  <Lines>239</Lines>
  <Paragraphs>67</Paragraphs>
  <ScaleCrop>false</ScaleCrop>
  <Company>НПП "Гарант-Сервис"</Company>
  <LinksUpToDate>false</LinksUpToDate>
  <CharactersWithSpaces>33646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adminkuvovlen</cp:lastModifiedBy>
  <cp:revision>2</cp:revision>
  <dcterms:created xsi:type="dcterms:W3CDTF">2024-03-18T10:42:00Z</dcterms:created>
  <dcterms:modified xsi:type="dcterms:W3CDTF">2024-03-18T10:42:00Z</dcterms:modified>
</cp:coreProperties>
</file>